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6"/>
        <w:gridCol w:w="788"/>
        <w:gridCol w:w="789"/>
        <w:gridCol w:w="6189"/>
      </w:tblGrid>
      <w:tr w:rsidR="00E60C0E" w:rsidTr="00483C49">
        <w:trPr>
          <w:trHeight w:hRule="exact" w:val="10620"/>
        </w:trPr>
        <w:tc>
          <w:tcPr>
            <w:tcW w:w="6192" w:type="dxa"/>
          </w:tcPr>
          <w:p w:rsidR="000C53A6" w:rsidRDefault="000C53A6"/>
          <w:tbl>
            <w:tblPr>
              <w:tblW w:w="5000" w:type="pct"/>
              <w:tblCellMar>
                <w:left w:w="0" w:type="dxa"/>
                <w:right w:w="0" w:type="dxa"/>
              </w:tblCellMar>
              <w:tblLook w:val="04A0" w:firstRow="1" w:lastRow="0" w:firstColumn="1" w:lastColumn="0" w:noHBand="0" w:noVBand="1"/>
              <w:tblDescription w:val="Back cover layout"/>
            </w:tblPr>
            <w:tblGrid>
              <w:gridCol w:w="6346"/>
            </w:tblGrid>
            <w:tr w:rsidR="00AE3111" w:rsidTr="000C53A6">
              <w:trPr>
                <w:trHeight w:val="8289"/>
              </w:trPr>
              <w:tc>
                <w:tcPr>
                  <w:tcW w:w="5000" w:type="pct"/>
                </w:tcPr>
                <w:p w:rsidR="000C53A6" w:rsidRPr="00907CBD" w:rsidRDefault="005038C8" w:rsidP="000C53A6">
                  <w:pPr>
                    <w:spacing w:after="120" w:line="240" w:lineRule="auto"/>
                    <w:rPr>
                      <w:rFonts w:ascii="Century Gothic" w:hAnsi="Century Gothic"/>
                      <w:b/>
                      <w:i/>
                      <w:color w:val="000000" w:themeColor="text1"/>
                      <w:sz w:val="19"/>
                      <w:szCs w:val="19"/>
                    </w:rPr>
                  </w:pPr>
                  <w:r>
                    <w:rPr>
                      <w:rFonts w:ascii="Century Gothic" w:hAnsi="Century Gothic"/>
                      <w:b/>
                      <w:color w:val="000000" w:themeColor="text1"/>
                      <w:sz w:val="19"/>
                      <w:szCs w:val="19"/>
                    </w:rPr>
                    <w:t xml:space="preserve"> </w:t>
                  </w:r>
                  <w:r w:rsidR="000C53A6" w:rsidRPr="00907CBD">
                    <w:rPr>
                      <w:rFonts w:ascii="Century Gothic" w:hAnsi="Century Gothic"/>
                      <w:b/>
                      <w:color w:val="000000" w:themeColor="text1"/>
                      <w:sz w:val="19"/>
                      <w:szCs w:val="19"/>
                    </w:rPr>
                    <w:t>The government of the universe</w:t>
                  </w:r>
                </w:p>
                <w:p w:rsidR="000C53A6" w:rsidRPr="00907CBD" w:rsidRDefault="000C53A6" w:rsidP="000C53A6">
                  <w:pPr>
                    <w:spacing w:after="120" w:line="240" w:lineRule="auto"/>
                    <w:rPr>
                      <w:rFonts w:ascii="Century Gothic" w:hAnsi="Century Gothic"/>
                      <w:color w:val="000000" w:themeColor="text1"/>
                      <w:sz w:val="19"/>
                      <w:szCs w:val="19"/>
                    </w:rPr>
                  </w:pPr>
                  <w:r w:rsidRPr="00907CBD">
                    <w:rPr>
                      <w:rFonts w:ascii="Century Gothic" w:hAnsi="Century Gothic"/>
                      <w:color w:val="000000" w:themeColor="text1"/>
                      <w:sz w:val="19"/>
                      <w:szCs w:val="19"/>
                    </w:rPr>
                    <w:t>It is well to remember, therefore, that the government of the universe, including man, can be based neither on material nor on human laws, also that any interference with God's law is inadmissible. Consequently, human opinions, concepts, ways and means must be eliminated. The physical and moral (transitional) must give place to the spiritual. The spiritual must be attained through a right apprehension of God’s nature as Mind, Spirit, Soul, Principle, Life, Truth, and Love, operating as Word, Christ, Christian</w:t>
                  </w:r>
                  <w:r w:rsidR="0007661F">
                    <w:rPr>
                      <w:rFonts w:ascii="Century Gothic" w:hAnsi="Century Gothic"/>
                      <w:color w:val="000000" w:themeColor="text1"/>
                      <w:sz w:val="19"/>
                      <w:szCs w:val="19"/>
                    </w:rPr>
                    <w:t>it</w:t>
                  </w:r>
                  <w:r w:rsidRPr="00907CBD">
                    <w:rPr>
                      <w:rFonts w:ascii="Century Gothic" w:hAnsi="Century Gothic"/>
                      <w:color w:val="000000" w:themeColor="text1"/>
                      <w:sz w:val="19"/>
                      <w:szCs w:val="19"/>
                    </w:rPr>
                    <w:t>y, and Science, on the levels of Science itself, divine Science, absolute Christian Science, and Christian Science.</w:t>
                  </w:r>
                </w:p>
                <w:p w:rsidR="000C53A6" w:rsidRPr="000C53A6" w:rsidRDefault="000C53A6" w:rsidP="00897877">
                  <w:pPr>
                    <w:pStyle w:val="Heading2"/>
                    <w:spacing w:before="0" w:after="60" w:line="240" w:lineRule="auto"/>
                    <w:rPr>
                      <w:rFonts w:ascii="Century Gothic" w:hAnsi="Century Gothic"/>
                      <w:color w:val="5347C1"/>
                      <w:sz w:val="20"/>
                      <w:szCs w:val="20"/>
                    </w:rPr>
                  </w:pPr>
                  <w:bookmarkStart w:id="0" w:name="_Toc347752181"/>
                  <w:r w:rsidRPr="000C53A6">
                    <w:rPr>
                      <w:rFonts w:ascii="Century Gothic" w:hAnsi="Century Gothic"/>
                      <w:color w:val="5347C1"/>
                      <w:sz w:val="20"/>
                      <w:szCs w:val="20"/>
                    </w:rPr>
                    <w:t>Who we are</w:t>
                  </w:r>
                  <w:bookmarkEnd w:id="0"/>
                </w:p>
                <w:p w:rsidR="000C53A6" w:rsidRPr="00907CBD" w:rsidRDefault="000C53A6" w:rsidP="00483C49">
                  <w:pPr>
                    <w:spacing w:after="60" w:line="240" w:lineRule="auto"/>
                    <w:rPr>
                      <w:rFonts w:ascii="Century Gothic" w:hAnsi="Century Gothic"/>
                      <w:color w:val="000000" w:themeColor="text1"/>
                      <w:sz w:val="16"/>
                      <w:szCs w:val="16"/>
                    </w:rPr>
                  </w:pPr>
                  <w:r w:rsidRPr="00907CBD">
                    <w:rPr>
                      <w:rFonts w:ascii="Century Gothic" w:hAnsi="Century Gothic"/>
                      <w:color w:val="000000" w:themeColor="text1"/>
                      <w:sz w:val="16"/>
                      <w:szCs w:val="16"/>
                    </w:rPr>
                    <w:t xml:space="preserve">Max Kappeler founded the </w:t>
                  </w:r>
                  <w:r w:rsidRPr="00907CBD">
                    <w:rPr>
                      <w:rFonts w:ascii="Century Gothic" w:hAnsi="Century Gothic"/>
                      <w:b/>
                      <w:bCs/>
                      <w:color w:val="000000" w:themeColor="text1"/>
                      <w:sz w:val="16"/>
                      <w:szCs w:val="16"/>
                    </w:rPr>
                    <w:t>Kappeler Institute for the Science of Being</w:t>
                  </w:r>
                  <w:r w:rsidRPr="00907CBD">
                    <w:rPr>
                      <w:rFonts w:ascii="Century Gothic" w:hAnsi="Century Gothic"/>
                      <w:color w:val="000000" w:themeColor="text1"/>
                      <w:sz w:val="16"/>
                      <w:szCs w:val="16"/>
                    </w:rPr>
                    <w:t xml:space="preserve"> in 1973. Our goal is to make sure that every interested student has access to the materials they need to study Science.</w:t>
                  </w:r>
                </w:p>
                <w:p w:rsidR="000C53A6" w:rsidRPr="00907CBD" w:rsidRDefault="000C53A6" w:rsidP="00483C49">
                  <w:pPr>
                    <w:pStyle w:val="ListBullet"/>
                    <w:spacing w:after="60" w:line="240" w:lineRule="auto"/>
                    <w:rPr>
                      <w:rFonts w:ascii="Century Gothic" w:hAnsi="Century Gothic"/>
                      <w:color w:val="000000" w:themeColor="text1"/>
                      <w:sz w:val="16"/>
                      <w:szCs w:val="16"/>
                    </w:rPr>
                  </w:pPr>
                  <w:r w:rsidRPr="00907CBD">
                    <w:rPr>
                      <w:rFonts w:ascii="Century Gothic" w:hAnsi="Century Gothic"/>
                      <w:color w:val="000000" w:themeColor="text1"/>
                      <w:sz w:val="16"/>
                      <w:szCs w:val="16"/>
                    </w:rPr>
                    <w:t>The Kappeler Institute for the Science of Being is a nonprofit, tax-exempt 501(c</w:t>
                  </w:r>
                  <w:proofErr w:type="gramStart"/>
                  <w:r w:rsidRPr="00907CBD">
                    <w:rPr>
                      <w:rFonts w:ascii="Century Gothic" w:hAnsi="Century Gothic"/>
                      <w:color w:val="000000" w:themeColor="text1"/>
                      <w:sz w:val="16"/>
                      <w:szCs w:val="16"/>
                    </w:rPr>
                    <w:t>)3</w:t>
                  </w:r>
                  <w:proofErr w:type="gramEnd"/>
                  <w:r w:rsidRPr="00907CBD">
                    <w:rPr>
                      <w:rFonts w:ascii="Century Gothic" w:hAnsi="Century Gothic"/>
                      <w:color w:val="000000" w:themeColor="text1"/>
                      <w:sz w:val="16"/>
                      <w:szCs w:val="16"/>
                    </w:rPr>
                    <w:t xml:space="preserve"> corporation.</w:t>
                  </w:r>
                </w:p>
                <w:p w:rsidR="000C53A6" w:rsidRPr="00907CBD" w:rsidRDefault="000C53A6" w:rsidP="00483C49">
                  <w:pPr>
                    <w:pStyle w:val="ListBullet"/>
                    <w:spacing w:after="60" w:line="240" w:lineRule="auto"/>
                    <w:rPr>
                      <w:rFonts w:ascii="Century Gothic" w:hAnsi="Century Gothic"/>
                      <w:color w:val="000000" w:themeColor="text1"/>
                      <w:sz w:val="16"/>
                      <w:szCs w:val="16"/>
                    </w:rPr>
                  </w:pPr>
                  <w:r w:rsidRPr="00907CBD">
                    <w:rPr>
                      <w:rFonts w:ascii="Century Gothic" w:hAnsi="Century Gothic"/>
                      <w:color w:val="000000" w:themeColor="text1"/>
                      <w:sz w:val="16"/>
                      <w:szCs w:val="16"/>
                    </w:rPr>
                    <w:t xml:space="preserve">All of Max Kappeler’s books and classes can be </w:t>
                  </w:r>
                  <w:r w:rsidRPr="00907CBD">
                    <w:rPr>
                      <w:rFonts w:ascii="Century Gothic" w:hAnsi="Century Gothic"/>
                      <w:i/>
                      <w:iCs/>
                      <w:color w:val="000000" w:themeColor="text1"/>
                      <w:sz w:val="16"/>
                      <w:szCs w:val="16"/>
                    </w:rPr>
                    <w:t>downloaded</w:t>
                  </w:r>
                  <w:r w:rsidRPr="00907CBD">
                    <w:rPr>
                      <w:rFonts w:ascii="Century Gothic" w:hAnsi="Century Gothic"/>
                      <w:color w:val="000000" w:themeColor="text1"/>
                      <w:sz w:val="16"/>
                      <w:szCs w:val="16"/>
                    </w:rPr>
                    <w:t xml:space="preserve"> for free or </w:t>
                  </w:r>
                  <w:r w:rsidRPr="00907CBD">
                    <w:rPr>
                      <w:rFonts w:ascii="Century Gothic" w:hAnsi="Century Gothic"/>
                      <w:i/>
                      <w:iCs/>
                      <w:color w:val="000000" w:themeColor="text1"/>
                      <w:sz w:val="16"/>
                      <w:szCs w:val="16"/>
                    </w:rPr>
                    <w:t>purchased</w:t>
                  </w:r>
                  <w:r w:rsidRPr="00907CBD">
                    <w:rPr>
                      <w:rFonts w:ascii="Century Gothic" w:hAnsi="Century Gothic"/>
                      <w:color w:val="000000" w:themeColor="text1"/>
                      <w:sz w:val="16"/>
                      <w:szCs w:val="16"/>
                    </w:rPr>
                    <w:t xml:space="preserve"> on our website: kappelerinstitute.org.</w:t>
                  </w:r>
                </w:p>
                <w:p w:rsidR="00AE3111" w:rsidRPr="000C53A6" w:rsidRDefault="00DD139A" w:rsidP="000C53A6">
                  <w:pPr>
                    <w:pStyle w:val="Heading2"/>
                    <w:spacing w:before="0" w:after="60" w:line="240" w:lineRule="auto"/>
                    <w:rPr>
                      <w:rFonts w:ascii="Century Gothic" w:hAnsi="Century Gothic"/>
                      <w:color w:val="5347C1"/>
                      <w:sz w:val="20"/>
                      <w:szCs w:val="20"/>
                    </w:rPr>
                  </w:pPr>
                  <w:r w:rsidRPr="000C53A6">
                    <w:rPr>
                      <w:rFonts w:ascii="Century Gothic" w:hAnsi="Century Gothic"/>
                      <w:color w:val="5347C1"/>
                      <w:sz w:val="20"/>
                      <w:szCs w:val="20"/>
                    </w:rPr>
                    <w:t>Your Gift makes everything we do possible</w:t>
                  </w:r>
                </w:p>
                <w:p w:rsidR="00043574" w:rsidRPr="000C53A6" w:rsidRDefault="00043574" w:rsidP="00043574">
                  <w:pPr>
                    <w:autoSpaceDE w:val="0"/>
                    <w:autoSpaceDN w:val="0"/>
                    <w:adjustRightInd w:val="0"/>
                    <w:spacing w:after="0" w:line="240" w:lineRule="auto"/>
                    <w:rPr>
                      <w:rFonts w:ascii="Century Gothic" w:eastAsia="Times New Roman" w:hAnsi="Century Gothic" w:cs="ITCFranklinGothicStd-DmCd"/>
                      <w:b/>
                      <w:color w:val="5347C1"/>
                      <w:sz w:val="16"/>
                      <w:szCs w:val="16"/>
                      <w:lang w:eastAsia="en-US"/>
                    </w:rPr>
                  </w:pPr>
                  <w:r w:rsidRPr="000C53A6">
                    <w:rPr>
                      <w:rFonts w:ascii="Century Gothic" w:eastAsia="Times New Roman" w:hAnsi="Century Gothic" w:cs="ITCFranklinGothicStd-DmCd"/>
                      <w:b/>
                      <w:color w:val="5347C1"/>
                      <w:sz w:val="16"/>
                      <w:szCs w:val="16"/>
                      <w:lang w:eastAsia="en-US"/>
                    </w:rPr>
                    <w:t>Yes! I would like to make a gift to the KI USA today!</w:t>
                  </w:r>
                </w:p>
                <w:p w:rsidR="00043574" w:rsidRPr="00907CBD" w:rsidRDefault="00043574" w:rsidP="00043574">
                  <w:pPr>
                    <w:tabs>
                      <w:tab w:val="left" w:pos="270"/>
                    </w:tabs>
                    <w:autoSpaceDE w:val="0"/>
                    <w:autoSpaceDN w:val="0"/>
                    <w:adjustRightInd w:val="0"/>
                    <w:spacing w:after="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Courier New"/>
                      <w:color w:val="000000" w:themeColor="text1"/>
                      <w:sz w:val="16"/>
                      <w:szCs w:val="16"/>
                      <w:lang w:eastAsia="en-US"/>
                    </w:rPr>
                    <w:sym w:font="Wingdings" w:char="F071"/>
                  </w:r>
                  <w:r w:rsidRPr="00907CBD">
                    <w:rPr>
                      <w:rFonts w:ascii="Century Gothic" w:eastAsia="Times New Roman" w:hAnsi="Century Gothic" w:cs="Courier New"/>
                      <w:color w:val="000000" w:themeColor="text1"/>
                      <w:sz w:val="16"/>
                      <w:szCs w:val="16"/>
                      <w:lang w:eastAsia="en-US"/>
                    </w:rPr>
                    <w:tab/>
                  </w:r>
                  <w:r w:rsidRPr="00907CBD">
                    <w:rPr>
                      <w:rFonts w:ascii="Century Gothic" w:eastAsia="Times New Roman" w:hAnsi="Century Gothic" w:cs="ITCFranklinGothicStd-BkCd"/>
                      <w:color w:val="000000" w:themeColor="text1"/>
                      <w:sz w:val="16"/>
                      <w:szCs w:val="16"/>
                      <w:lang w:eastAsia="en-US"/>
                    </w:rPr>
                    <w:t>I will make a tax-deductible donation of $_______________.</w:t>
                  </w:r>
                </w:p>
                <w:p w:rsidR="00043574" w:rsidRPr="00907CBD" w:rsidRDefault="00043574" w:rsidP="00043574">
                  <w:pPr>
                    <w:tabs>
                      <w:tab w:val="left" w:pos="270"/>
                    </w:tabs>
                    <w:autoSpaceDE w:val="0"/>
                    <w:autoSpaceDN w:val="0"/>
                    <w:adjustRightInd w:val="0"/>
                    <w:spacing w:after="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Courier New"/>
                      <w:color w:val="000000" w:themeColor="text1"/>
                      <w:sz w:val="16"/>
                      <w:szCs w:val="16"/>
                      <w:lang w:eastAsia="en-US"/>
                    </w:rPr>
                    <w:sym w:font="Wingdings" w:char="F071"/>
                  </w:r>
                  <w:r w:rsidRPr="00907CBD">
                    <w:rPr>
                      <w:rFonts w:ascii="Century Gothic" w:eastAsia="Times New Roman" w:hAnsi="Century Gothic" w:cs="Courier New"/>
                      <w:color w:val="000000" w:themeColor="text1"/>
                      <w:sz w:val="16"/>
                      <w:szCs w:val="16"/>
                      <w:lang w:eastAsia="en-US"/>
                    </w:rPr>
                    <w:tab/>
                    <w:t xml:space="preserve">I plan to make this a recurring donation </w:t>
                  </w:r>
                  <w:r w:rsidRPr="00907CBD">
                    <w:rPr>
                      <w:rFonts w:ascii="Century Gothic" w:eastAsia="Times New Roman" w:hAnsi="Century Gothic" w:cs="Times New Roman"/>
                      <w:color w:val="000000" w:themeColor="text1"/>
                      <w:sz w:val="16"/>
                      <w:szCs w:val="16"/>
                      <w:lang w:eastAsia="en-US"/>
                    </w:rPr>
                    <w:t>□ Monthly.</w:t>
                  </w:r>
                </w:p>
                <w:p w:rsidR="00043574" w:rsidRPr="00907CBD" w:rsidRDefault="00043574" w:rsidP="00043574">
                  <w:pPr>
                    <w:tabs>
                      <w:tab w:val="left" w:pos="270"/>
                    </w:tabs>
                    <w:autoSpaceDE w:val="0"/>
                    <w:autoSpaceDN w:val="0"/>
                    <w:adjustRightInd w:val="0"/>
                    <w:spacing w:after="0" w:line="240" w:lineRule="auto"/>
                    <w:ind w:left="274" w:hanging="274"/>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Courier New"/>
                      <w:color w:val="000000" w:themeColor="text1"/>
                      <w:sz w:val="16"/>
                      <w:szCs w:val="16"/>
                      <w:lang w:eastAsia="en-US"/>
                    </w:rPr>
                    <w:sym w:font="Wingdings" w:char="F071"/>
                  </w:r>
                  <w:r w:rsidRPr="00907CBD">
                    <w:rPr>
                      <w:rFonts w:ascii="Century Gothic" w:eastAsia="Times New Roman" w:hAnsi="Century Gothic" w:cs="Courier New"/>
                      <w:color w:val="000000" w:themeColor="text1"/>
                      <w:sz w:val="16"/>
                      <w:szCs w:val="16"/>
                      <w:lang w:eastAsia="en-US"/>
                    </w:rPr>
                    <w:tab/>
                    <w:t>My ch</w:t>
                  </w:r>
                  <w:r w:rsidRPr="00907CBD">
                    <w:rPr>
                      <w:rFonts w:ascii="Century Gothic" w:eastAsia="Times New Roman" w:hAnsi="Century Gothic" w:cs="ITCFranklinGothicStd-BkCd"/>
                      <w:color w:val="000000" w:themeColor="text1"/>
                      <w:sz w:val="16"/>
                      <w:szCs w:val="16"/>
                      <w:lang w:eastAsia="en-US"/>
                    </w:rPr>
                    <w:t xml:space="preserve">eck is enclosed (payable to </w:t>
                  </w:r>
                  <w:r w:rsidRPr="00907CBD">
                    <w:rPr>
                      <w:rFonts w:ascii="Century Gothic" w:eastAsia="Times New Roman" w:hAnsi="Century Gothic" w:cs="ITCFranklinGothicStd-BkCdIt"/>
                      <w:i/>
                      <w:iCs/>
                      <w:color w:val="000000" w:themeColor="text1"/>
                      <w:sz w:val="16"/>
                      <w:szCs w:val="16"/>
                      <w:lang w:eastAsia="en-US"/>
                    </w:rPr>
                    <w:t>Kappeler Institute</w:t>
                  </w:r>
                  <w:r w:rsidRPr="00907CBD">
                    <w:rPr>
                      <w:rFonts w:ascii="Century Gothic" w:eastAsia="Times New Roman" w:hAnsi="Century Gothic" w:cs="ITCFranklinGothicStd-BkCd"/>
                      <w:color w:val="000000" w:themeColor="text1"/>
                      <w:sz w:val="16"/>
                      <w:szCs w:val="16"/>
                      <w:lang w:eastAsia="en-US"/>
                    </w:rPr>
                    <w:t>).</w:t>
                  </w:r>
                </w:p>
                <w:p w:rsidR="00043574" w:rsidRPr="00907CBD" w:rsidRDefault="00043574" w:rsidP="000C53A6">
                  <w:pPr>
                    <w:tabs>
                      <w:tab w:val="left" w:pos="270"/>
                    </w:tabs>
                    <w:autoSpaceDE w:val="0"/>
                    <w:autoSpaceDN w:val="0"/>
                    <w:adjustRightInd w:val="0"/>
                    <w:spacing w:after="6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Courier New"/>
                      <w:color w:val="000000" w:themeColor="text1"/>
                      <w:sz w:val="16"/>
                      <w:szCs w:val="16"/>
                      <w:lang w:eastAsia="en-US"/>
                    </w:rPr>
                    <w:sym w:font="Wingdings" w:char="F071"/>
                  </w:r>
                  <w:r w:rsidRPr="00907CBD">
                    <w:rPr>
                      <w:rFonts w:ascii="Century Gothic" w:eastAsia="Times New Roman" w:hAnsi="Century Gothic" w:cs="Courier New"/>
                      <w:color w:val="000000" w:themeColor="text1"/>
                      <w:sz w:val="16"/>
                      <w:szCs w:val="16"/>
                      <w:lang w:eastAsia="en-US"/>
                    </w:rPr>
                    <w:tab/>
                  </w:r>
                  <w:r w:rsidRPr="00907CBD">
                    <w:rPr>
                      <w:rFonts w:ascii="Century Gothic" w:eastAsia="Times New Roman" w:hAnsi="Century Gothic" w:cs="ITCFranklinGothicStd-BkCd"/>
                      <w:color w:val="000000" w:themeColor="text1"/>
                      <w:sz w:val="16"/>
                      <w:szCs w:val="16"/>
                      <w:lang w:eastAsia="en-US"/>
                    </w:rPr>
                    <w:t xml:space="preserve">Please charge my: </w:t>
                  </w:r>
                  <w:r w:rsidRPr="00907CBD">
                    <w:rPr>
                      <w:rFonts w:ascii="Century Gothic" w:eastAsia="Times New Roman" w:hAnsi="Century Gothic" w:cs="Times New Roman"/>
                      <w:color w:val="000000" w:themeColor="text1"/>
                      <w:sz w:val="16"/>
                      <w:szCs w:val="16"/>
                      <w:lang w:eastAsia="en-US"/>
                    </w:rPr>
                    <w:t xml:space="preserve">□ </w:t>
                  </w:r>
                  <w:r w:rsidRPr="00907CBD">
                    <w:rPr>
                      <w:rFonts w:ascii="Century Gothic" w:eastAsia="Times New Roman" w:hAnsi="Century Gothic" w:cs="ITCFranklinGothicStd-BkCd"/>
                      <w:color w:val="000000" w:themeColor="text1"/>
                      <w:sz w:val="16"/>
                      <w:szCs w:val="16"/>
                      <w:lang w:eastAsia="en-US"/>
                    </w:rPr>
                    <w:t xml:space="preserve">Visa   </w:t>
                  </w:r>
                  <w:r w:rsidRPr="00907CBD">
                    <w:rPr>
                      <w:rFonts w:ascii="Century Gothic" w:eastAsia="Times New Roman" w:hAnsi="Century Gothic" w:cs="Times New Roman"/>
                      <w:color w:val="000000" w:themeColor="text1"/>
                      <w:sz w:val="16"/>
                      <w:szCs w:val="16"/>
                      <w:lang w:eastAsia="en-US"/>
                    </w:rPr>
                    <w:t xml:space="preserve">□ </w:t>
                  </w:r>
                  <w:r w:rsidRPr="00907CBD">
                    <w:rPr>
                      <w:rFonts w:ascii="Century Gothic" w:eastAsia="Times New Roman" w:hAnsi="Century Gothic" w:cs="ITCFranklinGothicStd-BkCd"/>
                      <w:color w:val="000000" w:themeColor="text1"/>
                      <w:sz w:val="16"/>
                      <w:szCs w:val="16"/>
                      <w:lang w:eastAsia="en-US"/>
                    </w:rPr>
                    <w:t>MasterCard.</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ITCFranklinGothicStd-BkCd"/>
                      <w:color w:val="000000" w:themeColor="text1"/>
                      <w:sz w:val="16"/>
                      <w:szCs w:val="16"/>
                      <w:lang w:eastAsia="en-US"/>
                    </w:rPr>
                    <w:t>___________________________________    __________</w:t>
                  </w:r>
                </w:p>
                <w:p w:rsidR="00043574" w:rsidRPr="00907CBD" w:rsidRDefault="00043574" w:rsidP="00043574">
                  <w:pPr>
                    <w:tabs>
                      <w:tab w:val="left" w:pos="4680"/>
                    </w:tabs>
                    <w:autoSpaceDE w:val="0"/>
                    <w:autoSpaceDN w:val="0"/>
                    <w:adjustRightInd w:val="0"/>
                    <w:spacing w:after="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ITCFranklinGothicStd-BkCd"/>
                      <w:color w:val="000000" w:themeColor="text1"/>
                      <w:sz w:val="16"/>
                      <w:szCs w:val="16"/>
                      <w:lang w:eastAsia="en-US"/>
                    </w:rPr>
                    <w:t xml:space="preserve">Card Number </w:t>
                  </w:r>
                  <w:r w:rsidRPr="00907CBD">
                    <w:rPr>
                      <w:rFonts w:ascii="Century Gothic" w:eastAsia="Times New Roman" w:hAnsi="Century Gothic" w:cs="ITCFranklinGothicStd-BkCd"/>
                      <w:color w:val="000000" w:themeColor="text1"/>
                      <w:sz w:val="16"/>
                      <w:szCs w:val="16"/>
                      <w:lang w:eastAsia="en-US"/>
                    </w:rPr>
                    <w:tab/>
                    <w:t>Exp. Date</w:t>
                  </w:r>
                </w:p>
                <w:p w:rsidR="00043574" w:rsidRPr="00907CBD" w:rsidRDefault="00043574" w:rsidP="00043574">
                  <w:pPr>
                    <w:tabs>
                      <w:tab w:val="left" w:pos="4680"/>
                    </w:tabs>
                    <w:autoSpaceDE w:val="0"/>
                    <w:autoSpaceDN w:val="0"/>
                    <w:adjustRightInd w:val="0"/>
                    <w:spacing w:after="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ITCFranklinGothicStd-BkCd"/>
                      <w:color w:val="000000" w:themeColor="text1"/>
                      <w:sz w:val="16"/>
                      <w:szCs w:val="16"/>
                      <w:lang w:eastAsia="en-US"/>
                    </w:rPr>
                    <w:t>___________________________________    __________________________________</w:t>
                  </w:r>
                </w:p>
                <w:p w:rsidR="00043574" w:rsidRPr="00907CBD" w:rsidRDefault="00043574" w:rsidP="000C53A6">
                  <w:pPr>
                    <w:tabs>
                      <w:tab w:val="left" w:pos="4680"/>
                    </w:tabs>
                    <w:autoSpaceDE w:val="0"/>
                    <w:autoSpaceDN w:val="0"/>
                    <w:adjustRightInd w:val="0"/>
                    <w:spacing w:after="60" w:line="240" w:lineRule="auto"/>
                    <w:rPr>
                      <w:rFonts w:ascii="Century Gothic" w:eastAsia="Times New Roman" w:hAnsi="Century Gothic" w:cs="ITCFranklinGothicStd-BkCd"/>
                      <w:color w:val="000000" w:themeColor="text1"/>
                      <w:sz w:val="16"/>
                      <w:szCs w:val="16"/>
                      <w:lang w:eastAsia="en-US"/>
                    </w:rPr>
                  </w:pPr>
                  <w:r w:rsidRPr="00907CBD">
                    <w:rPr>
                      <w:rFonts w:ascii="Century Gothic" w:eastAsia="Times New Roman" w:hAnsi="Century Gothic" w:cs="ITCFranklinGothicStd-BkCd"/>
                      <w:color w:val="000000" w:themeColor="text1"/>
                      <w:sz w:val="16"/>
                      <w:szCs w:val="16"/>
                      <w:lang w:eastAsia="en-US"/>
                    </w:rPr>
                    <w:t>Name on card (print)</w:t>
                  </w:r>
                  <w:r w:rsidRPr="00907CBD">
                    <w:rPr>
                      <w:rFonts w:ascii="Century Gothic" w:eastAsia="Times New Roman" w:hAnsi="Century Gothic" w:cs="ITCFranklinGothicStd-BkCd"/>
                      <w:color w:val="000000" w:themeColor="text1"/>
                      <w:sz w:val="16"/>
                      <w:szCs w:val="16"/>
                      <w:lang w:eastAsia="en-US"/>
                    </w:rPr>
                    <w:tab/>
                    <w:t>Signature</w:t>
                  </w:r>
                </w:p>
                <w:p w:rsidR="00043574" w:rsidRPr="00907CBD" w:rsidRDefault="00043574" w:rsidP="000C53A6">
                  <w:pPr>
                    <w:autoSpaceDE w:val="0"/>
                    <w:autoSpaceDN w:val="0"/>
                    <w:adjustRightInd w:val="0"/>
                    <w:spacing w:after="60" w:line="240" w:lineRule="auto"/>
                    <w:rPr>
                      <w:rFonts w:ascii="Century Gothic" w:eastAsia="Times New Roman" w:hAnsi="Century Gothic" w:cs="ITCFranklinGothicStd-DmCd"/>
                      <w:b/>
                      <w:color w:val="000000" w:themeColor="text1"/>
                      <w:sz w:val="15"/>
                      <w:szCs w:val="15"/>
                      <w:lang w:eastAsia="en-US"/>
                    </w:rPr>
                  </w:pPr>
                  <w:r w:rsidRPr="00907CBD">
                    <w:rPr>
                      <w:rFonts w:ascii="Century Gothic" w:eastAsia="Times New Roman" w:hAnsi="Century Gothic" w:cs="ITCFranklinGothicStd-DmCd"/>
                      <w:b/>
                      <w:color w:val="000000" w:themeColor="text1"/>
                      <w:sz w:val="15"/>
                      <w:szCs w:val="15"/>
                      <w:lang w:eastAsia="en-US"/>
                    </w:rPr>
                    <w:t>My contact information as it should appear on the KI USA records:</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_________________________________________________________________________</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Name</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_________________________________________________________________________</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Address</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_________________________________________________________________________</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City, State, Zip Country</w:t>
                  </w:r>
                </w:p>
                <w:p w:rsidR="00043574" w:rsidRPr="00907CBD" w:rsidRDefault="00043574" w:rsidP="00043574">
                  <w:pPr>
                    <w:autoSpaceDE w:val="0"/>
                    <w:autoSpaceDN w:val="0"/>
                    <w:adjustRightInd w:val="0"/>
                    <w:spacing w:after="0" w:line="240" w:lineRule="auto"/>
                    <w:rPr>
                      <w:rFonts w:ascii="Century Gothic" w:eastAsia="Times New Roman" w:hAnsi="Century Gothic" w:cs="ITCFranklinGothicStd-BkCd"/>
                      <w:color w:val="000000" w:themeColor="text1"/>
                      <w:sz w:val="15"/>
                      <w:szCs w:val="15"/>
                      <w:lang w:eastAsia="en-US"/>
                    </w:rPr>
                  </w:pPr>
                  <w:r w:rsidRPr="00907CBD">
                    <w:rPr>
                      <w:rFonts w:ascii="Century Gothic" w:eastAsia="Times New Roman" w:hAnsi="Century Gothic" w:cs="ITCFranklinGothicStd-BkCd"/>
                      <w:color w:val="000000" w:themeColor="text1"/>
                      <w:sz w:val="15"/>
                      <w:szCs w:val="15"/>
                      <w:lang w:eastAsia="en-US"/>
                    </w:rPr>
                    <w:t>_________________________________ ________________________________________</w:t>
                  </w:r>
                </w:p>
                <w:p w:rsidR="00AE3111" w:rsidRPr="00043574" w:rsidRDefault="00043574" w:rsidP="000C53A6">
                  <w:pPr>
                    <w:tabs>
                      <w:tab w:val="left" w:pos="4050"/>
                    </w:tabs>
                    <w:autoSpaceDE w:val="0"/>
                    <w:autoSpaceDN w:val="0"/>
                    <w:adjustRightInd w:val="0"/>
                    <w:spacing w:after="0" w:line="240" w:lineRule="auto"/>
                    <w:rPr>
                      <w:rFonts w:ascii="Century Gothic" w:eastAsia="Times New Roman" w:hAnsi="Century Gothic" w:cs="ITCFranklinGothicStd-BkCd"/>
                      <w:color w:val="000000"/>
                      <w:sz w:val="16"/>
                      <w:szCs w:val="16"/>
                      <w:lang w:eastAsia="en-US"/>
                    </w:rPr>
                  </w:pPr>
                  <w:r w:rsidRPr="00907CBD">
                    <w:rPr>
                      <w:rFonts w:ascii="Century Gothic" w:eastAsia="Times New Roman" w:hAnsi="Century Gothic" w:cs="ITCFranklinGothicStd-BkCd"/>
                      <w:color w:val="000000" w:themeColor="text1"/>
                      <w:sz w:val="15"/>
                      <w:szCs w:val="15"/>
                      <w:lang w:eastAsia="en-US"/>
                    </w:rPr>
                    <w:t xml:space="preserve">Telephone </w:t>
                  </w:r>
                  <w:r w:rsidRPr="00907CBD">
                    <w:rPr>
                      <w:rFonts w:ascii="Century Gothic" w:eastAsia="Times New Roman" w:hAnsi="Century Gothic" w:cs="ITCFranklinGothicStd-BkCd"/>
                      <w:color w:val="000000" w:themeColor="text1"/>
                      <w:sz w:val="15"/>
                      <w:szCs w:val="15"/>
                      <w:lang w:eastAsia="en-US"/>
                    </w:rPr>
                    <w:tab/>
                    <w:t>E-mail</w:t>
                  </w:r>
                </w:p>
              </w:tc>
            </w:tr>
            <w:tr w:rsidR="00AE3111">
              <w:trPr>
                <w:trHeight w:val="2232"/>
              </w:trPr>
              <w:tc>
                <w:tcPr>
                  <w:tcW w:w="5000" w:type="pct"/>
                  <w:vAlign w:val="bottom"/>
                </w:tcPr>
                <w:tbl>
                  <w:tblPr>
                    <w:tblW w:w="6346" w:type="dxa"/>
                    <w:tblCellMar>
                      <w:left w:w="0" w:type="dxa"/>
                      <w:right w:w="0" w:type="dxa"/>
                    </w:tblCellMar>
                    <w:tblLook w:val="06A0" w:firstRow="1" w:lastRow="0" w:firstColumn="1" w:lastColumn="0" w:noHBand="1" w:noVBand="1"/>
                    <w:tblDescription w:val="Logo and contact info"/>
                  </w:tblPr>
                  <w:tblGrid>
                    <w:gridCol w:w="900"/>
                    <w:gridCol w:w="5446"/>
                  </w:tblGrid>
                  <w:tr w:rsidR="00AE3111" w:rsidTr="00F7756E">
                    <w:trPr>
                      <w:trHeight w:val="1872"/>
                    </w:trPr>
                    <w:tc>
                      <w:tcPr>
                        <w:tcW w:w="900" w:type="dxa"/>
                        <w:vAlign w:val="bottom"/>
                      </w:tcPr>
                      <w:p w:rsidR="00AE3111" w:rsidRDefault="00AE3111">
                        <w:pPr>
                          <w:pStyle w:val="NoSpacing"/>
                        </w:pPr>
                      </w:p>
                    </w:tc>
                    <w:tc>
                      <w:tcPr>
                        <w:tcW w:w="5446" w:type="dxa"/>
                      </w:tcPr>
                      <w:p w:rsidR="00AE3111" w:rsidRPr="00757330" w:rsidRDefault="00E60C0E" w:rsidP="00C366C4">
                        <w:pPr>
                          <w:pStyle w:val="Heading4"/>
                          <w:rPr>
                            <w:rFonts w:ascii="Century Gothic" w:hAnsi="Century Gothic"/>
                            <w:color w:val="5347C1"/>
                          </w:rPr>
                        </w:pPr>
                        <w:r w:rsidRPr="00757330">
                          <w:rPr>
                            <w:rFonts w:ascii="Century Gothic" w:hAnsi="Century Gothic"/>
                            <w:color w:val="5347C1"/>
                          </w:rPr>
                          <w:t>Kappeler Institute for the Science of Being</w:t>
                        </w:r>
                      </w:p>
                      <w:p w:rsidR="00757330" w:rsidRPr="00907CBD" w:rsidRDefault="00757330" w:rsidP="00C366C4">
                        <w:pPr>
                          <w:spacing w:after="0" w:line="240" w:lineRule="auto"/>
                          <w:rPr>
                            <w:rFonts w:ascii="Century Gothic" w:hAnsi="Century Gothic"/>
                            <w:color w:val="000000" w:themeColor="text1"/>
                            <w:sz w:val="16"/>
                            <w:szCs w:val="16"/>
                          </w:rPr>
                        </w:pPr>
                        <w:r w:rsidRPr="00907CBD">
                          <w:rPr>
                            <w:rFonts w:ascii="Century Gothic" w:hAnsi="Century Gothic"/>
                            <w:color w:val="000000" w:themeColor="text1"/>
                            <w:sz w:val="16"/>
                            <w:szCs w:val="16"/>
                          </w:rPr>
                          <w:t>PO Box 99735</w:t>
                        </w:r>
                      </w:p>
                      <w:p w:rsidR="00757330" w:rsidRPr="00907CBD" w:rsidRDefault="00757330" w:rsidP="00C366C4">
                        <w:pPr>
                          <w:spacing w:after="0" w:line="240" w:lineRule="auto"/>
                          <w:rPr>
                            <w:rFonts w:ascii="Century Gothic" w:hAnsi="Century Gothic"/>
                            <w:color w:val="000000" w:themeColor="text1"/>
                            <w:sz w:val="16"/>
                            <w:szCs w:val="16"/>
                          </w:rPr>
                        </w:pPr>
                        <w:r w:rsidRPr="00907CBD">
                          <w:rPr>
                            <w:rFonts w:ascii="Century Gothic" w:hAnsi="Century Gothic"/>
                            <w:color w:val="000000" w:themeColor="text1"/>
                            <w:sz w:val="16"/>
                            <w:szCs w:val="16"/>
                          </w:rPr>
                          <w:t>Seattle, WA 98139-0735</w:t>
                        </w:r>
                      </w:p>
                      <w:p w:rsidR="00DD139A" w:rsidRPr="00907CBD" w:rsidRDefault="00663F1A" w:rsidP="00C366C4">
                        <w:pPr>
                          <w:spacing w:after="0" w:line="240" w:lineRule="auto"/>
                          <w:rPr>
                            <w:rFonts w:ascii="Century Gothic" w:hAnsi="Century Gothic"/>
                            <w:color w:val="000000" w:themeColor="text1"/>
                            <w:sz w:val="16"/>
                            <w:szCs w:val="16"/>
                          </w:rPr>
                        </w:pPr>
                        <w:r w:rsidRPr="00907CBD">
                          <w:rPr>
                            <w:rFonts w:ascii="Century Gothic" w:hAnsi="Century Gothic"/>
                            <w:color w:val="000000" w:themeColor="text1"/>
                            <w:sz w:val="16"/>
                            <w:szCs w:val="16"/>
                          </w:rPr>
                          <w:t>Ph</w:t>
                        </w:r>
                        <w:r w:rsidR="00DD139A" w:rsidRPr="00907CBD">
                          <w:rPr>
                            <w:rFonts w:ascii="Century Gothic" w:hAnsi="Century Gothic"/>
                            <w:color w:val="000000" w:themeColor="text1"/>
                            <w:sz w:val="16"/>
                            <w:szCs w:val="16"/>
                          </w:rPr>
                          <w:t>one: (206)286-1617</w:t>
                        </w:r>
                      </w:p>
                      <w:p w:rsidR="00757330" w:rsidRPr="00757330" w:rsidRDefault="00757330" w:rsidP="00C366C4">
                        <w:pPr>
                          <w:spacing w:after="0" w:line="240" w:lineRule="auto"/>
                          <w:rPr>
                            <w:rFonts w:ascii="Century Gothic" w:hAnsi="Century Gothic"/>
                            <w:sz w:val="16"/>
                            <w:szCs w:val="16"/>
                          </w:rPr>
                        </w:pPr>
                        <w:r w:rsidRPr="00907CBD">
                          <w:rPr>
                            <w:rFonts w:ascii="Century Gothic" w:hAnsi="Century Gothic"/>
                            <w:color w:val="000000" w:themeColor="text1"/>
                            <w:sz w:val="16"/>
                            <w:szCs w:val="16"/>
                          </w:rPr>
                          <w:t xml:space="preserve">Email: </w:t>
                        </w:r>
                        <w:hyperlink r:id="rId8" w:history="1">
                          <w:r w:rsidRPr="00757330">
                            <w:rPr>
                              <w:rStyle w:val="Hyperlink"/>
                              <w:rFonts w:ascii="Century Gothic" w:hAnsi="Century Gothic"/>
                              <w:sz w:val="16"/>
                              <w:szCs w:val="16"/>
                            </w:rPr>
                            <w:t>mail@kappelerinstiute.org</w:t>
                          </w:r>
                        </w:hyperlink>
                      </w:p>
                      <w:p w:rsidR="00AE3111" w:rsidRPr="00DD139A" w:rsidRDefault="00757330" w:rsidP="00C366C4">
                        <w:pPr>
                          <w:spacing w:after="0" w:line="240" w:lineRule="auto"/>
                          <w:rPr>
                            <w:rFonts w:ascii="Century Gothic" w:hAnsi="Century Gothic"/>
                            <w:sz w:val="16"/>
                            <w:szCs w:val="16"/>
                          </w:rPr>
                        </w:pPr>
                        <w:r w:rsidRPr="00907CBD">
                          <w:rPr>
                            <w:rFonts w:ascii="Century Gothic" w:hAnsi="Century Gothic"/>
                            <w:color w:val="000000" w:themeColor="text1"/>
                            <w:sz w:val="16"/>
                            <w:szCs w:val="16"/>
                          </w:rPr>
                          <w:t>Web: kappelerinstitute.org</w:t>
                        </w:r>
                      </w:p>
                    </w:tc>
                  </w:tr>
                </w:tbl>
                <w:p w:rsidR="00AE3111" w:rsidRDefault="00037A51" w:rsidP="003251D4">
                  <w:pPr>
                    <w:pStyle w:val="NoSpacing"/>
                    <w:ind w:left="180"/>
                  </w:pPr>
                  <w:r>
                    <w:rPr>
                      <w:noProof/>
                      <w:lang w:eastAsia="en-US"/>
                    </w:rPr>
                    <w:drawing>
                      <wp:anchor distT="0" distB="0" distL="114300" distR="114300" simplePos="0" relativeHeight="251658240" behindDoc="0" locked="0" layoutInCell="1" allowOverlap="1" wp14:anchorId="722A4545" wp14:editId="5AB04CD8">
                        <wp:simplePos x="0" y="0"/>
                        <wp:positionH relativeFrom="margin">
                          <wp:align>left</wp:align>
                        </wp:positionH>
                        <wp:positionV relativeFrom="margin">
                          <wp:align>top</wp:align>
                        </wp:positionV>
                        <wp:extent cx="393065" cy="4114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9">
                                  <a:extLst>
                                    <a:ext uri="{28A0092B-C50C-407E-A947-70E740481C1C}">
                                      <a14:useLocalDpi xmlns:a14="http://schemas.microsoft.com/office/drawing/2010/main" val="0"/>
                                    </a:ext>
                                  </a:extLst>
                                </a:blip>
                                <a:stretch>
                                  <a:fillRect/>
                                </a:stretch>
                              </pic:blipFill>
                              <pic:spPr>
                                <a:xfrm>
                                  <a:off x="0" y="0"/>
                                  <a:ext cx="393065" cy="411480"/>
                                </a:xfrm>
                                <a:prstGeom prst="rect">
                                  <a:avLst/>
                                </a:prstGeom>
                              </pic:spPr>
                            </pic:pic>
                          </a:graphicData>
                        </a:graphic>
                        <wp14:sizeRelH relativeFrom="margin">
                          <wp14:pctWidth>0</wp14:pctWidth>
                        </wp14:sizeRelH>
                        <wp14:sizeRelV relativeFrom="margin">
                          <wp14:pctHeight>0</wp14:pctHeight>
                        </wp14:sizeRelV>
                      </wp:anchor>
                    </w:drawing>
                  </w:r>
                </w:p>
              </w:tc>
            </w:tr>
          </w:tbl>
          <w:p w:rsidR="00AE3111" w:rsidRDefault="00AE3111">
            <w:pPr>
              <w:pStyle w:val="NoSpacing"/>
            </w:pPr>
          </w:p>
        </w:tc>
        <w:tc>
          <w:tcPr>
            <w:tcW w:w="864" w:type="dxa"/>
          </w:tcPr>
          <w:p w:rsidR="00AE3111" w:rsidRDefault="00AE3111">
            <w:pPr>
              <w:pStyle w:val="NoSpacing"/>
            </w:pPr>
          </w:p>
        </w:tc>
        <w:tc>
          <w:tcPr>
            <w:tcW w:w="864" w:type="dxa"/>
          </w:tcPr>
          <w:p w:rsidR="00AE3111" w:rsidRDefault="00AE3111">
            <w:pPr>
              <w:pStyle w:val="NoSpacing"/>
            </w:pPr>
          </w:p>
        </w:tc>
        <w:tc>
          <w:tcPr>
            <w:tcW w:w="6192" w:type="dxa"/>
          </w:tcPr>
          <w:tbl>
            <w:tblPr>
              <w:tblpPr w:vertAnchor="text" w:tblpY="1"/>
              <w:tblW w:w="0" w:type="auto"/>
              <w:tblCellSpacing w:w="7" w:type="dxa"/>
              <w:tblCellMar>
                <w:left w:w="0" w:type="dxa"/>
                <w:right w:w="0" w:type="dxa"/>
              </w:tblCellMar>
              <w:tblLook w:val="04A0" w:firstRow="1" w:lastRow="0" w:firstColumn="1" w:lastColumn="0" w:noHBand="0" w:noVBand="1"/>
              <w:tblDescription w:val="Front cover layout"/>
            </w:tblPr>
            <w:tblGrid>
              <w:gridCol w:w="6189"/>
            </w:tblGrid>
            <w:tr w:rsidR="00AE3111" w:rsidTr="0086313D">
              <w:trPr>
                <w:trHeight w:val="3406"/>
                <w:tblCellSpacing w:w="7" w:type="dxa"/>
              </w:trPr>
              <w:tc>
                <w:tcPr>
                  <w:tcW w:w="0" w:type="auto"/>
                  <w:vAlign w:val="bottom"/>
                </w:tcPr>
                <w:p w:rsidR="00AE3111" w:rsidRDefault="009A2BAD" w:rsidP="009A2BAD">
                  <w:pPr>
                    <w:pStyle w:val="Title"/>
                    <w:rPr>
                      <w:rFonts w:ascii="Century Gothic" w:hAnsi="Century Gothic"/>
                      <w:color w:val="5347C1"/>
                      <w:sz w:val="80"/>
                      <w:szCs w:val="80"/>
                    </w:rPr>
                  </w:pPr>
                  <w:r w:rsidRPr="009A2BAD">
                    <w:rPr>
                      <w:rFonts w:ascii="Century Gothic" w:hAnsi="Century Gothic"/>
                      <w:color w:val="5347C1"/>
                      <w:sz w:val="80"/>
                      <w:szCs w:val="80"/>
                    </w:rPr>
                    <w:t>The Science of Government</w:t>
                  </w:r>
                </w:p>
                <w:p w:rsidR="00E60C0E" w:rsidRPr="00E60C0E" w:rsidRDefault="00E60C0E" w:rsidP="009A2BAD">
                  <w:pPr>
                    <w:pStyle w:val="Title"/>
                    <w:rPr>
                      <w:rFonts w:ascii="Century Gothic" w:hAnsi="Century Gothic"/>
                      <w:sz w:val="40"/>
                      <w:szCs w:val="40"/>
                    </w:rPr>
                  </w:pPr>
                  <w:r>
                    <w:rPr>
                      <w:rFonts w:ascii="Century Gothic" w:hAnsi="Century Gothic"/>
                      <w:color w:val="5347C1"/>
                      <w:sz w:val="40"/>
                      <w:szCs w:val="40"/>
                    </w:rPr>
                    <w:t>Max Kappeler</w:t>
                  </w:r>
                </w:p>
              </w:tc>
            </w:tr>
            <w:tr w:rsidR="00AE3111" w:rsidTr="003C0B77">
              <w:trPr>
                <w:trHeight w:val="3989"/>
                <w:tblCellSpacing w:w="7" w:type="dxa"/>
              </w:trPr>
              <w:tc>
                <w:tcPr>
                  <w:tcW w:w="0" w:type="auto"/>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6109"/>
                  </w:tblGrid>
                  <w:tr w:rsidR="00AE3111" w:rsidRPr="008026BB">
                    <w:tc>
                      <w:tcPr>
                        <w:tcW w:w="0" w:type="auto"/>
                      </w:tcPr>
                      <w:p w:rsidR="00AE3111" w:rsidRPr="008026BB" w:rsidRDefault="006F4A53">
                        <w:pPr>
                          <w:pStyle w:val="Photo"/>
                          <w:rPr>
                            <w:rFonts w:ascii="Century Gothic" w:hAnsi="Century Gothic"/>
                          </w:rPr>
                        </w:pPr>
                        <w:r w:rsidRPr="008026BB">
                          <w:rPr>
                            <w:rFonts w:ascii="Century Gothic" w:hAnsi="Century Gothic"/>
                            <w:lang w:eastAsia="en-US"/>
                          </w:rPr>
                          <w:drawing>
                            <wp:inline distT="0" distB="0" distL="0" distR="0" wp14:anchorId="3880E026" wp14:editId="4323D7F0">
                              <wp:extent cx="3741420" cy="2408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41420" cy="2408965"/>
                                      </a:xfrm>
                                      <a:prstGeom prst="rect">
                                        <a:avLst/>
                                      </a:prstGeom>
                                      <a:ln>
                                        <a:noFill/>
                                      </a:ln>
                                      <a:extLst>
                                        <a:ext uri="{53640926-AAD7-44D8-BBD7-CCE9431645EC}">
                                          <a14:shadowObscured xmlns:a14="http://schemas.microsoft.com/office/drawing/2010/main"/>
                                        </a:ext>
                                      </a:extLst>
                                    </pic:spPr>
                                  </pic:pic>
                                </a:graphicData>
                              </a:graphic>
                            </wp:inline>
                          </w:drawing>
                        </w:r>
                      </w:p>
                    </w:tc>
                  </w:tr>
                </w:tbl>
                <w:p w:rsidR="00AE3111" w:rsidRPr="008026BB" w:rsidRDefault="00AE3111">
                  <w:pPr>
                    <w:pStyle w:val="NoSpacing"/>
                    <w:jc w:val="center"/>
                    <w:rPr>
                      <w:rFonts w:ascii="Century Gothic" w:hAnsi="Century Gothic"/>
                    </w:rPr>
                  </w:pPr>
                </w:p>
              </w:tc>
            </w:tr>
            <w:tr w:rsidR="00AE3111" w:rsidTr="003C0B77">
              <w:trPr>
                <w:trHeight w:val="1800"/>
                <w:tblCellSpacing w:w="7" w:type="dxa"/>
              </w:trPr>
              <w:tc>
                <w:tcPr>
                  <w:tcW w:w="0" w:type="auto"/>
                </w:tcPr>
                <w:p w:rsidR="00AE3111" w:rsidRPr="009A2BAD" w:rsidRDefault="00477EB3" w:rsidP="003C0B77">
                  <w:pPr>
                    <w:pStyle w:val="Organization"/>
                    <w:contextualSpacing w:val="0"/>
                    <w:rPr>
                      <w:rFonts w:ascii="Century Gothic" w:hAnsi="Century Gothic"/>
                      <w:color w:val="5347C1"/>
                    </w:rPr>
                  </w:pPr>
                  <w:sdt>
                    <w:sdtPr>
                      <w:rPr>
                        <w:rFonts w:ascii="Century Gothic" w:hAnsi="Century Gothic"/>
                        <w:color w:val="5347C1"/>
                      </w:rPr>
                      <w:alias w:val="Company Name"/>
                      <w:tag w:val=""/>
                      <w:id w:val="703292134"/>
                      <w:placeholder>
                        <w:docPart w:val="DB03537842234B3DA77D7AC26F7274D7"/>
                      </w:placeholder>
                      <w:dataBinding w:prefixMappings="xmlns:ns0='http://schemas.openxmlformats.org/officeDocument/2006/extended-properties' " w:xpath="/ns0:Properties[1]/ns0:Company[1]" w:storeItemID="{6668398D-A668-4E3E-A5EB-62B293D839F1}"/>
                      <w15:appearance w15:val="hidden"/>
                      <w:text/>
                    </w:sdtPr>
                    <w:sdtEndPr/>
                    <w:sdtContent>
                      <w:r w:rsidR="003C0B77" w:rsidRPr="003C0B77">
                        <w:rPr>
                          <w:rFonts w:ascii="Century Gothic" w:hAnsi="Century Gothic"/>
                          <w:color w:val="5347C1"/>
                        </w:rPr>
                        <w:t>A Teaching moment</w:t>
                      </w:r>
                    </w:sdtContent>
                  </w:sdt>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bl>
          <w:p w:rsidR="00AE3111" w:rsidRDefault="00AE3111">
            <w:pPr>
              <w:pStyle w:val="NoSpacing"/>
            </w:pPr>
          </w:p>
        </w:tc>
      </w:tr>
    </w:tbl>
    <w:p w:rsidR="00AE3111" w:rsidRDefault="00AE3111">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AE3111" w:rsidTr="00F13A16">
        <w:trPr>
          <w:trHeight w:hRule="exact" w:val="10080"/>
        </w:trPr>
        <w:tc>
          <w:tcPr>
            <w:tcW w:w="6192" w:type="dxa"/>
          </w:tcPr>
          <w:p w:rsidR="00AE3111" w:rsidRPr="00F13A16" w:rsidRDefault="006F4A53" w:rsidP="009E6A68">
            <w:pPr>
              <w:pStyle w:val="TOCHeading"/>
              <w:spacing w:after="240"/>
              <w:rPr>
                <w:rFonts w:ascii="Century Gothic" w:hAnsi="Century Gothic"/>
                <w:color w:val="000000" w:themeColor="text1"/>
                <w:sz w:val="28"/>
                <w:szCs w:val="28"/>
              </w:rPr>
            </w:pPr>
            <w:r w:rsidRPr="00F13A16">
              <w:rPr>
                <w:rFonts w:ascii="Century Gothic" w:hAnsi="Century Gothic"/>
                <w:color w:val="000000" w:themeColor="text1"/>
                <w:sz w:val="28"/>
                <w:szCs w:val="28"/>
              </w:rPr>
              <w:lastRenderedPageBreak/>
              <w:t>T</w:t>
            </w:r>
            <w:r w:rsidR="00470434" w:rsidRPr="00F13A16">
              <w:rPr>
                <w:rFonts w:ascii="Century Gothic" w:hAnsi="Century Gothic"/>
                <w:color w:val="000000" w:themeColor="text1"/>
                <w:sz w:val="28"/>
                <w:szCs w:val="28"/>
              </w:rPr>
              <w:t>he Science of Government</w:t>
            </w:r>
          </w:p>
          <w:p w:rsidR="00AE3111" w:rsidRPr="00F13A16" w:rsidRDefault="00470434" w:rsidP="00F13A16">
            <w:pPr>
              <w:pStyle w:val="TOC1"/>
            </w:pPr>
            <w:r w:rsidRPr="00F13A16">
              <w:t xml:space="preserve">The Following is an edited excerpt from </w:t>
            </w:r>
            <w:r w:rsidRPr="00F13A16">
              <w:rPr>
                <w:i/>
              </w:rPr>
              <w:t xml:space="preserve">Christian Government—Its Scientific Evolution </w:t>
            </w:r>
            <w:r w:rsidRPr="00F13A16">
              <w:t>(Max Kappeler)</w:t>
            </w:r>
          </w:p>
          <w:p w:rsidR="002352C8" w:rsidRPr="00F13A16" w:rsidRDefault="002352C8" w:rsidP="002352C8">
            <w:pPr>
              <w:spacing w:after="0" w:line="240" w:lineRule="auto"/>
              <w:rPr>
                <w:color w:val="000000" w:themeColor="text1"/>
              </w:rPr>
            </w:pPr>
          </w:p>
          <w:p w:rsidR="002352C8" w:rsidRPr="00F13A16" w:rsidRDefault="002352C8" w:rsidP="002352C8">
            <w:pPr>
              <w:spacing w:after="0" w:line="240" w:lineRule="auto"/>
              <w:rPr>
                <w:color w:val="000000" w:themeColor="text1"/>
              </w:rPr>
            </w:pPr>
          </w:p>
          <w:p w:rsidR="00470434" w:rsidRPr="00F13A16" w:rsidRDefault="00470434" w:rsidP="009E6A68">
            <w:pPr>
              <w:spacing w:after="120" w:line="240" w:lineRule="auto"/>
              <w:rPr>
                <w:rFonts w:ascii="Century Gothic" w:hAnsi="Century Gothic"/>
                <w:b/>
                <w:color w:val="000000" w:themeColor="text1"/>
                <w:sz w:val="24"/>
                <w:szCs w:val="24"/>
              </w:rPr>
            </w:pPr>
            <w:r w:rsidRPr="00F13A16">
              <w:rPr>
                <w:rFonts w:ascii="Century Gothic" w:hAnsi="Century Gothic"/>
                <w:b/>
                <w:color w:val="000000" w:themeColor="text1"/>
                <w:sz w:val="24"/>
                <w:szCs w:val="24"/>
              </w:rPr>
              <w:t>THE LAW OF GOD</w:t>
            </w:r>
          </w:p>
          <w:p w:rsidR="00470434" w:rsidRPr="00F13A16" w:rsidRDefault="009E6A68" w:rsidP="009E6A68">
            <w:pPr>
              <w:spacing w:after="120" w:line="240" w:lineRule="auto"/>
              <w:rPr>
                <w:rFonts w:ascii="Century Gothic" w:hAnsi="Century Gothic"/>
                <w:b/>
                <w:color w:val="000000" w:themeColor="text1"/>
                <w:sz w:val="19"/>
                <w:szCs w:val="19"/>
              </w:rPr>
            </w:pPr>
            <w:r w:rsidRPr="00F13A16">
              <w:rPr>
                <w:rFonts w:ascii="Century Gothic" w:hAnsi="Century Gothic"/>
                <w:b/>
                <w:color w:val="000000" w:themeColor="text1"/>
                <w:sz w:val="19"/>
                <w:szCs w:val="19"/>
              </w:rPr>
              <w:t xml:space="preserve"> </w:t>
            </w:r>
            <w:r w:rsidR="00470434" w:rsidRPr="00F13A16">
              <w:rPr>
                <w:rFonts w:ascii="Century Gothic" w:hAnsi="Century Gothic"/>
                <w:b/>
                <w:color w:val="000000" w:themeColor="text1"/>
                <w:sz w:val="19"/>
                <w:szCs w:val="19"/>
              </w:rPr>
              <w:t>"Law constitutes government" (Mary Baker Eddy)</w:t>
            </w:r>
          </w:p>
          <w:p w:rsidR="00470434" w:rsidRPr="00F13A16" w:rsidRDefault="0007661F" w:rsidP="00477EB3">
            <w:pPr>
              <w:spacing w:after="120" w:line="240" w:lineRule="auto"/>
              <w:rPr>
                <w:rFonts w:ascii="Century Gothic" w:hAnsi="Century Gothic"/>
                <w:color w:val="000000" w:themeColor="text1"/>
                <w:sz w:val="19"/>
                <w:szCs w:val="19"/>
              </w:rPr>
            </w:pPr>
            <w:r>
              <w:rPr>
                <w:rFonts w:ascii="Century Gothic" w:hAnsi="Century Gothic"/>
                <w:color w:val="000000" w:themeColor="text1"/>
                <w:sz w:val="19"/>
                <w:szCs w:val="19"/>
              </w:rPr>
              <w:t>L</w:t>
            </w:r>
            <w:r w:rsidR="00470434" w:rsidRPr="00F13A16">
              <w:rPr>
                <w:rFonts w:ascii="Century Gothic" w:hAnsi="Century Gothic"/>
                <w:color w:val="000000" w:themeColor="text1"/>
                <w:sz w:val="19"/>
                <w:szCs w:val="19"/>
              </w:rPr>
              <w:t>aw in Christian Science is quite distinct from laws adopted for the regulation of civil, political, social, economic and religious affairs—distinct from their nature and essence, as well as from their origin and motivation. Consequently, it is important to get a correct understanding of the basis and origin of fundamental law and its inherent nature.</w:t>
            </w:r>
          </w:p>
          <w:p w:rsidR="00470434" w:rsidRPr="00F13A16" w:rsidRDefault="00470434" w:rsidP="009E6A68">
            <w:pPr>
              <w:spacing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Mary Baker Eddy, who discovered the Science of all sciences, has established the fact that law is not created by a single man, ruler, king, or despot, nor by a majority of people; but is eternally vested in God, divine Principle, alone.</w:t>
            </w:r>
          </w:p>
          <w:p w:rsidR="00470434" w:rsidRPr="00F13A16" w:rsidRDefault="009E6A68" w:rsidP="009E6A68">
            <w:pPr>
              <w:spacing w:after="120" w:line="240" w:lineRule="auto"/>
              <w:rPr>
                <w:rFonts w:ascii="Century Gothic" w:hAnsi="Century Gothic"/>
                <w:b/>
                <w:color w:val="000000" w:themeColor="text1"/>
                <w:sz w:val="19"/>
                <w:szCs w:val="19"/>
              </w:rPr>
            </w:pPr>
            <w:r w:rsidRPr="00F13A16">
              <w:rPr>
                <w:rFonts w:ascii="Century Gothic" w:hAnsi="Century Gothic"/>
                <w:b/>
                <w:color w:val="000000" w:themeColor="text1"/>
                <w:sz w:val="19"/>
                <w:szCs w:val="19"/>
              </w:rPr>
              <w:t xml:space="preserve"> </w:t>
            </w:r>
            <w:r w:rsidR="00470434" w:rsidRPr="00F13A16">
              <w:rPr>
                <w:rFonts w:ascii="Century Gothic" w:hAnsi="Century Gothic"/>
                <w:b/>
                <w:color w:val="000000" w:themeColor="text1"/>
                <w:sz w:val="19"/>
                <w:szCs w:val="19"/>
              </w:rPr>
              <w:t>God is the lawmaker and lawgiver; He is law to Himself.</w:t>
            </w:r>
          </w:p>
          <w:p w:rsidR="00470434" w:rsidRPr="00F13A16" w:rsidRDefault="00470434" w:rsidP="009E6A68">
            <w:pPr>
              <w:spacing w:after="120"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 xml:space="preserve">The lawgiver is God, divine Mind, </w:t>
            </w:r>
            <w:proofErr w:type="gramStart"/>
            <w:r w:rsidRPr="00F13A16">
              <w:rPr>
                <w:rFonts w:ascii="Century Gothic" w:hAnsi="Century Gothic"/>
                <w:color w:val="000000" w:themeColor="text1"/>
                <w:sz w:val="19"/>
                <w:szCs w:val="19"/>
              </w:rPr>
              <w:t>the</w:t>
            </w:r>
            <w:proofErr w:type="gramEnd"/>
            <w:r w:rsidRPr="00F13A16">
              <w:rPr>
                <w:rFonts w:ascii="Century Gothic" w:hAnsi="Century Gothic"/>
                <w:color w:val="000000" w:themeColor="text1"/>
                <w:sz w:val="19"/>
                <w:szCs w:val="19"/>
              </w:rPr>
              <w:t xml:space="preserve"> omnipotent, infinite All. Because God is Spirit, God’s laws are purely spiritual. Because God is Soul, God’s law</w:t>
            </w:r>
            <w:r w:rsidR="00477EB3">
              <w:rPr>
                <w:rFonts w:ascii="Century Gothic" w:hAnsi="Century Gothic"/>
                <w:color w:val="000000" w:themeColor="text1"/>
                <w:sz w:val="19"/>
                <w:szCs w:val="19"/>
              </w:rPr>
              <w:t>s</w:t>
            </w:r>
            <w:r w:rsidRPr="00F13A16">
              <w:rPr>
                <w:rFonts w:ascii="Century Gothic" w:hAnsi="Century Gothic"/>
                <w:color w:val="000000" w:themeColor="text1"/>
                <w:sz w:val="19"/>
                <w:szCs w:val="19"/>
              </w:rPr>
              <w:t xml:space="preserve"> are unchangeable. Because God is Principle, God’s laws demonstrate themselves. God’s laws need no help from persons in order to be demonstrated. Therefore, God’s laws are free from human beliefs and prejudices, and free from all societies, ‘isms’ and ‘ologies</w:t>
            </w:r>
            <w:bookmarkStart w:id="1" w:name="_GoBack"/>
            <w:bookmarkEnd w:id="1"/>
            <w:r w:rsidR="0007661F" w:rsidRPr="00F13A16">
              <w:rPr>
                <w:rFonts w:ascii="Century Gothic" w:hAnsi="Century Gothic"/>
                <w:color w:val="000000" w:themeColor="text1"/>
                <w:sz w:val="19"/>
                <w:szCs w:val="19"/>
              </w:rPr>
              <w:t>.</w:t>
            </w:r>
            <w:r w:rsidRPr="00F13A16">
              <w:rPr>
                <w:rFonts w:ascii="Century Gothic" w:hAnsi="Century Gothic"/>
                <w:color w:val="000000" w:themeColor="text1"/>
                <w:sz w:val="19"/>
                <w:szCs w:val="19"/>
              </w:rPr>
              <w:t>’ Nowhere in her writings does Mary Baker Eddy indicate that man could create real laws, or enforce and develop them. Besides God there is no true lawmaker, and the realization of this truth establishes one universal law, bringing freedom, harmony, perfection, and eternity—never causing division, friction, discord and decay.</w:t>
            </w:r>
          </w:p>
          <w:p w:rsidR="00470434" w:rsidRPr="00F13A16" w:rsidRDefault="00470434" w:rsidP="009E6A68">
            <w:pPr>
              <w:spacing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 xml:space="preserve">God's laws apply to all equally and are forever universal. Any attempt to enforce other laws and statutes than the spiritual laws of God must sooner or later lead to discord and so </w:t>
            </w:r>
            <w:r w:rsidR="009E6A68" w:rsidRPr="00F13A16">
              <w:rPr>
                <w:rFonts w:ascii="Century Gothic" w:hAnsi="Century Gothic"/>
                <w:color w:val="000000" w:themeColor="text1"/>
                <w:sz w:val="19"/>
                <w:szCs w:val="19"/>
              </w:rPr>
              <w:t>hinder progress.</w:t>
            </w:r>
          </w:p>
          <w:p w:rsidR="00470434" w:rsidRPr="00F13A16" w:rsidRDefault="00C86CD0" w:rsidP="002352C8">
            <w:pPr>
              <w:spacing w:after="120" w:line="240" w:lineRule="auto"/>
              <w:rPr>
                <w:rFonts w:ascii="Century Gothic" w:hAnsi="Century Gothic"/>
                <w:color w:val="000000" w:themeColor="text1"/>
                <w:sz w:val="19"/>
                <w:szCs w:val="19"/>
              </w:rPr>
            </w:pPr>
            <w:r w:rsidRPr="00F13A16">
              <w:rPr>
                <w:rFonts w:ascii="Century Gothic" w:hAnsi="Century Gothic"/>
                <w:b/>
                <w:color w:val="000000" w:themeColor="text1"/>
                <w:sz w:val="19"/>
                <w:szCs w:val="19"/>
              </w:rPr>
              <w:t xml:space="preserve"> </w:t>
            </w:r>
            <w:r w:rsidR="00470434" w:rsidRPr="00F13A16">
              <w:rPr>
                <w:rFonts w:ascii="Century Gothic" w:hAnsi="Century Gothic"/>
                <w:b/>
                <w:color w:val="000000" w:themeColor="text1"/>
                <w:sz w:val="19"/>
                <w:szCs w:val="19"/>
              </w:rPr>
              <w:t>"Human law is right only as it patterns the divine" (My. 283: 26).</w:t>
            </w:r>
          </w:p>
        </w:tc>
        <w:tc>
          <w:tcPr>
            <w:tcW w:w="864" w:type="dxa"/>
          </w:tcPr>
          <w:p w:rsidR="00AE3111" w:rsidRPr="00F13A16" w:rsidRDefault="00AE3111">
            <w:pPr>
              <w:pStyle w:val="NoSpacing"/>
              <w:rPr>
                <w:rFonts w:ascii="Century Gothic" w:hAnsi="Century Gothic"/>
                <w:color w:val="000000" w:themeColor="text1"/>
              </w:rPr>
            </w:pPr>
          </w:p>
        </w:tc>
        <w:tc>
          <w:tcPr>
            <w:tcW w:w="864" w:type="dxa"/>
          </w:tcPr>
          <w:p w:rsidR="00AE3111" w:rsidRPr="00F13A16" w:rsidRDefault="00AE3111">
            <w:pPr>
              <w:pStyle w:val="NoSpacing"/>
              <w:rPr>
                <w:rFonts w:ascii="Century Gothic" w:hAnsi="Century Gothic"/>
                <w:color w:val="000000" w:themeColor="text1"/>
              </w:rPr>
            </w:pPr>
          </w:p>
        </w:tc>
        <w:tc>
          <w:tcPr>
            <w:tcW w:w="6192" w:type="dxa"/>
          </w:tcPr>
          <w:p w:rsidR="002352C8" w:rsidRPr="00F13A16" w:rsidRDefault="002352C8" w:rsidP="002352C8">
            <w:pPr>
              <w:spacing w:line="240" w:lineRule="auto"/>
              <w:rPr>
                <w:rFonts w:ascii="Century Gothic" w:hAnsi="Century Gothic"/>
                <w:b/>
                <w:color w:val="000000" w:themeColor="text1"/>
                <w:sz w:val="24"/>
                <w:szCs w:val="24"/>
              </w:rPr>
            </w:pPr>
            <w:r w:rsidRPr="00F13A16">
              <w:rPr>
                <w:rFonts w:ascii="Century Gothic" w:hAnsi="Century Gothic"/>
                <w:b/>
                <w:color w:val="000000" w:themeColor="text1"/>
                <w:sz w:val="24"/>
                <w:szCs w:val="24"/>
              </w:rPr>
              <w:t>THE GOVERNMENT OF GOD</w:t>
            </w:r>
          </w:p>
          <w:p w:rsidR="002352C8" w:rsidRPr="00F13A16" w:rsidRDefault="00F13A16" w:rsidP="002352C8">
            <w:pPr>
              <w:spacing w:after="120" w:line="240" w:lineRule="auto"/>
              <w:rPr>
                <w:rFonts w:ascii="Century Gothic" w:hAnsi="Century Gothic"/>
                <w:b/>
                <w:color w:val="000000" w:themeColor="text1"/>
                <w:sz w:val="19"/>
                <w:szCs w:val="19"/>
              </w:rPr>
            </w:pPr>
            <w:r>
              <w:rPr>
                <w:rFonts w:ascii="Century Gothic" w:hAnsi="Century Gothic"/>
                <w:b/>
                <w:color w:val="000000" w:themeColor="text1"/>
                <w:sz w:val="19"/>
                <w:szCs w:val="19"/>
              </w:rPr>
              <w:t xml:space="preserve"> </w:t>
            </w:r>
            <w:r w:rsidR="002352C8" w:rsidRPr="00F13A16">
              <w:rPr>
                <w:rFonts w:ascii="Century Gothic" w:hAnsi="Century Gothic"/>
                <w:b/>
                <w:color w:val="000000" w:themeColor="text1"/>
                <w:sz w:val="19"/>
                <w:szCs w:val="19"/>
              </w:rPr>
              <w:t>Gove</w:t>
            </w:r>
            <w:r w:rsidR="00CF44C4">
              <w:rPr>
                <w:rFonts w:ascii="Century Gothic" w:hAnsi="Century Gothic"/>
                <w:b/>
                <w:color w:val="000000" w:themeColor="text1"/>
                <w:sz w:val="19"/>
                <w:szCs w:val="19"/>
              </w:rPr>
              <w:t>rnment is the execution of law.</w:t>
            </w:r>
          </w:p>
          <w:p w:rsidR="002352C8" w:rsidRPr="00F13A16" w:rsidRDefault="002352C8" w:rsidP="002352C8">
            <w:pPr>
              <w:spacing w:after="120" w:line="240" w:lineRule="auto"/>
              <w:rPr>
                <w:rFonts w:ascii="Century Gothic" w:hAnsi="Century Gothic"/>
                <w:color w:val="000000" w:themeColor="text1"/>
                <w:sz w:val="19"/>
                <w:szCs w:val="19"/>
              </w:rPr>
            </w:pPr>
            <w:r w:rsidRPr="00F13A16">
              <w:rPr>
                <w:rFonts w:ascii="Century Gothic" w:hAnsi="Century Gothic"/>
                <w:i/>
                <w:color w:val="000000" w:themeColor="text1"/>
                <w:sz w:val="19"/>
                <w:szCs w:val="19"/>
              </w:rPr>
              <w:t>The world of today clamors f</w:t>
            </w:r>
            <w:r w:rsidR="0007661F">
              <w:rPr>
                <w:rFonts w:ascii="Century Gothic" w:hAnsi="Century Gothic"/>
                <w:i/>
                <w:color w:val="000000" w:themeColor="text1"/>
                <w:sz w:val="19"/>
                <w:szCs w:val="19"/>
              </w:rPr>
              <w:t>or a solution to the question</w:t>
            </w:r>
            <w:r w:rsidRPr="00F13A16">
              <w:rPr>
                <w:rFonts w:ascii="Century Gothic" w:hAnsi="Century Gothic"/>
                <w:i/>
                <w:color w:val="000000" w:themeColor="text1"/>
                <w:sz w:val="19"/>
                <w:szCs w:val="19"/>
              </w:rPr>
              <w:t>: Wh</w:t>
            </w:r>
            <w:r w:rsidR="00CF44C4">
              <w:rPr>
                <w:rFonts w:ascii="Century Gothic" w:hAnsi="Century Gothic"/>
                <w:i/>
                <w:color w:val="000000" w:themeColor="text1"/>
                <w:sz w:val="19"/>
                <w:szCs w:val="19"/>
              </w:rPr>
              <w:t xml:space="preserve">at constitutes true </w:t>
            </w:r>
            <w:r w:rsidR="00477EB3">
              <w:rPr>
                <w:rFonts w:ascii="Century Gothic" w:hAnsi="Century Gothic"/>
                <w:i/>
                <w:color w:val="000000" w:themeColor="text1"/>
                <w:sz w:val="19"/>
                <w:szCs w:val="19"/>
              </w:rPr>
              <w:t>g</w:t>
            </w:r>
            <w:r w:rsidR="00CF44C4">
              <w:rPr>
                <w:rFonts w:ascii="Century Gothic" w:hAnsi="Century Gothic"/>
                <w:i/>
                <w:color w:val="000000" w:themeColor="text1"/>
                <w:sz w:val="19"/>
                <w:szCs w:val="19"/>
              </w:rPr>
              <w:t>overnment?</w:t>
            </w:r>
          </w:p>
          <w:p w:rsidR="002352C8" w:rsidRPr="00F13A16" w:rsidRDefault="002352C8" w:rsidP="002352C8">
            <w:pPr>
              <w:spacing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 xml:space="preserve">The differing forms of government may be classified according to the nature of the laws on which they are based. </w:t>
            </w:r>
            <w:r w:rsidRPr="00F13A16">
              <w:rPr>
                <w:rFonts w:ascii="Century Gothic" w:hAnsi="Century Gothic"/>
                <w:i/>
                <w:color w:val="000000" w:themeColor="text1"/>
                <w:sz w:val="19"/>
                <w:szCs w:val="19"/>
              </w:rPr>
              <w:t>Anarchy</w:t>
            </w:r>
            <w:r w:rsidRPr="00F13A16">
              <w:rPr>
                <w:rFonts w:ascii="Century Gothic" w:hAnsi="Century Gothic"/>
                <w:color w:val="000000" w:themeColor="text1"/>
                <w:sz w:val="19"/>
                <w:szCs w:val="19"/>
              </w:rPr>
              <w:t xml:space="preserve"> implies an absence of law. </w:t>
            </w:r>
            <w:r w:rsidRPr="00F13A16">
              <w:rPr>
                <w:rFonts w:ascii="Century Gothic" w:hAnsi="Century Gothic"/>
                <w:i/>
                <w:color w:val="000000" w:themeColor="text1"/>
                <w:sz w:val="19"/>
                <w:szCs w:val="19"/>
              </w:rPr>
              <w:t>Autocracy</w:t>
            </w:r>
            <w:r w:rsidRPr="00F13A16">
              <w:rPr>
                <w:rFonts w:ascii="Century Gothic" w:hAnsi="Century Gothic"/>
                <w:color w:val="000000" w:themeColor="text1"/>
                <w:sz w:val="19"/>
                <w:szCs w:val="19"/>
              </w:rPr>
              <w:t xml:space="preserve"> may be defined as absolute authority exercised by one person, or by a small group of persons. </w:t>
            </w:r>
            <w:r w:rsidRPr="00F13A16">
              <w:rPr>
                <w:rFonts w:ascii="Century Gothic" w:hAnsi="Century Gothic"/>
                <w:i/>
                <w:color w:val="000000" w:themeColor="text1"/>
                <w:sz w:val="19"/>
                <w:szCs w:val="19"/>
              </w:rPr>
              <w:t>Democracy</w:t>
            </w:r>
            <w:r w:rsidRPr="00F13A16">
              <w:rPr>
                <w:rFonts w:ascii="Century Gothic" w:hAnsi="Century Gothic"/>
                <w:color w:val="000000" w:themeColor="text1"/>
                <w:sz w:val="19"/>
                <w:szCs w:val="19"/>
              </w:rPr>
              <w:t xml:space="preserve"> is described as sovereign power exercised directly or indirectly by the majority of the people. </w:t>
            </w:r>
            <w:r w:rsidRPr="00F13A16">
              <w:rPr>
                <w:rFonts w:ascii="Century Gothic" w:hAnsi="Century Gothic"/>
                <w:i/>
                <w:color w:val="000000" w:themeColor="text1"/>
                <w:sz w:val="19"/>
                <w:szCs w:val="19"/>
              </w:rPr>
              <w:t>Theocracy</w:t>
            </w:r>
            <w:r w:rsidRPr="00F13A16">
              <w:rPr>
                <w:rFonts w:ascii="Century Gothic" w:hAnsi="Century Gothic"/>
                <w:color w:val="000000" w:themeColor="text1"/>
                <w:sz w:val="19"/>
                <w:szCs w:val="19"/>
              </w:rPr>
              <w:t xml:space="preserve"> is government under the immediate direction of the laws of God. </w:t>
            </w:r>
          </w:p>
          <w:p w:rsidR="002352C8" w:rsidRPr="00F13A16" w:rsidRDefault="00F13A16" w:rsidP="00CF44C4">
            <w:pPr>
              <w:spacing w:after="120" w:line="240" w:lineRule="auto"/>
              <w:rPr>
                <w:rFonts w:ascii="Century Gothic" w:hAnsi="Century Gothic"/>
                <w:color w:val="000000" w:themeColor="text1"/>
                <w:sz w:val="19"/>
                <w:szCs w:val="19"/>
              </w:rPr>
            </w:pPr>
            <w:r>
              <w:rPr>
                <w:rFonts w:ascii="Century Gothic" w:hAnsi="Century Gothic"/>
                <w:b/>
                <w:color w:val="000000" w:themeColor="text1"/>
                <w:sz w:val="19"/>
                <w:szCs w:val="19"/>
              </w:rPr>
              <w:t xml:space="preserve"> </w:t>
            </w:r>
            <w:r w:rsidR="002352C8" w:rsidRPr="00F13A16">
              <w:rPr>
                <w:rFonts w:ascii="Century Gothic" w:hAnsi="Century Gothic"/>
                <w:b/>
                <w:color w:val="000000" w:themeColor="text1"/>
                <w:sz w:val="19"/>
                <w:szCs w:val="19"/>
              </w:rPr>
              <w:t>When law is vested in God, divin</w:t>
            </w:r>
            <w:r w:rsidR="00CF44C4">
              <w:rPr>
                <w:rFonts w:ascii="Century Gothic" w:hAnsi="Century Gothic"/>
                <w:b/>
                <w:color w:val="000000" w:themeColor="text1"/>
                <w:sz w:val="19"/>
                <w:szCs w:val="19"/>
              </w:rPr>
              <w:t>e Principle, then God, not man,</w:t>
            </w:r>
            <w:r w:rsidR="00CF44C4">
              <w:rPr>
                <w:rFonts w:ascii="Century Gothic" w:hAnsi="Century Gothic"/>
                <w:b/>
                <w:color w:val="000000" w:themeColor="text1"/>
                <w:sz w:val="19"/>
                <w:szCs w:val="19"/>
              </w:rPr>
              <w:br/>
              <w:t xml:space="preserve"> </w:t>
            </w:r>
            <w:r w:rsidR="002352C8" w:rsidRPr="00F13A16">
              <w:rPr>
                <w:rFonts w:ascii="Century Gothic" w:hAnsi="Century Gothic"/>
                <w:b/>
                <w:color w:val="000000" w:themeColor="text1"/>
                <w:sz w:val="19"/>
                <w:szCs w:val="19"/>
              </w:rPr>
              <w:t>governs.</w:t>
            </w:r>
          </w:p>
          <w:p w:rsidR="002352C8" w:rsidRPr="00F13A16" w:rsidRDefault="002352C8" w:rsidP="002352C8">
            <w:pPr>
              <w:spacing w:after="120"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 xml:space="preserve">In God’s government there is no ruling of man over man as in an autocracy, or even in a democracy, for all men owe allegiance to God alone. Divine Science reveals that </w:t>
            </w:r>
            <w:r w:rsidRPr="00F13A16">
              <w:rPr>
                <w:rFonts w:ascii="Century Gothic" w:hAnsi="Century Gothic"/>
                <w:i/>
                <w:color w:val="000000" w:themeColor="text1"/>
                <w:sz w:val="19"/>
                <w:szCs w:val="19"/>
              </w:rPr>
              <w:t>God, the infinite All-in-all,</w:t>
            </w:r>
            <w:r w:rsidRPr="00F13A16">
              <w:rPr>
                <w:rFonts w:ascii="Century Gothic" w:hAnsi="Century Gothic"/>
                <w:color w:val="000000" w:themeColor="text1"/>
                <w:sz w:val="19"/>
                <w:szCs w:val="19"/>
              </w:rPr>
              <w:t xml:space="preserve"> is not only </w:t>
            </w:r>
            <w:r w:rsidRPr="00F13A16">
              <w:rPr>
                <w:rFonts w:ascii="Century Gothic" w:hAnsi="Century Gothic"/>
                <w:i/>
                <w:color w:val="000000" w:themeColor="text1"/>
                <w:sz w:val="19"/>
                <w:szCs w:val="19"/>
              </w:rPr>
              <w:t>the universal legislator</w:t>
            </w:r>
            <w:r w:rsidRPr="00F13A16">
              <w:rPr>
                <w:rFonts w:ascii="Century Gothic" w:hAnsi="Century Gothic"/>
                <w:color w:val="000000" w:themeColor="text1"/>
                <w:sz w:val="19"/>
                <w:szCs w:val="19"/>
              </w:rPr>
              <w:t xml:space="preserve">, but also </w:t>
            </w:r>
            <w:r w:rsidRPr="00F13A16">
              <w:rPr>
                <w:rFonts w:ascii="Century Gothic" w:hAnsi="Century Gothic"/>
                <w:i/>
                <w:color w:val="000000" w:themeColor="text1"/>
                <w:sz w:val="19"/>
                <w:szCs w:val="19"/>
              </w:rPr>
              <w:t>the sole executive power,</w:t>
            </w:r>
            <w:r w:rsidRPr="00F13A16">
              <w:rPr>
                <w:rFonts w:ascii="Century Gothic" w:hAnsi="Century Gothic"/>
                <w:color w:val="000000" w:themeColor="text1"/>
                <w:sz w:val="19"/>
                <w:szCs w:val="19"/>
              </w:rPr>
              <w:t xml:space="preserve"> the </w:t>
            </w:r>
            <w:r w:rsidRPr="00F13A16">
              <w:rPr>
                <w:rFonts w:ascii="Century Gothic" w:hAnsi="Century Gothic"/>
                <w:i/>
                <w:color w:val="000000" w:themeColor="text1"/>
                <w:sz w:val="19"/>
                <w:szCs w:val="19"/>
              </w:rPr>
              <w:t>supreme ruler</w:t>
            </w:r>
            <w:r w:rsidRPr="00F13A16">
              <w:rPr>
                <w:rFonts w:ascii="Century Gothic" w:hAnsi="Century Gothic"/>
                <w:color w:val="000000" w:themeColor="text1"/>
                <w:sz w:val="19"/>
                <w:szCs w:val="19"/>
              </w:rPr>
              <w:t xml:space="preserve"> governing man in perfect harmony. </w:t>
            </w:r>
          </w:p>
          <w:p w:rsidR="002352C8" w:rsidRPr="00F13A16" w:rsidRDefault="002352C8" w:rsidP="002352C8">
            <w:pPr>
              <w:spacing w:after="120"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 xml:space="preserve">St. Paul spoke of </w:t>
            </w:r>
            <w:r w:rsidRPr="00F13A16">
              <w:rPr>
                <w:rFonts w:ascii="Century Gothic" w:hAnsi="Century Gothic"/>
                <w:i/>
                <w:color w:val="000000" w:themeColor="text1"/>
                <w:sz w:val="19"/>
                <w:szCs w:val="19"/>
              </w:rPr>
              <w:t>"one God and Father of all, who is above all, and through all, and in you all"</w:t>
            </w:r>
            <w:r w:rsidRPr="00F13A16">
              <w:rPr>
                <w:rFonts w:ascii="Century Gothic" w:hAnsi="Century Gothic"/>
                <w:color w:val="000000" w:themeColor="text1"/>
                <w:sz w:val="19"/>
                <w:szCs w:val="19"/>
              </w:rPr>
              <w:t xml:space="preserve"> (Eph. 4:6). As there is but one lawgiver, the divine Mind, and but one governor, the divine Principle; man and the universe are governed intelligently and harmoniously. All action, volition, functions, relations, plans—all that is real and true from the infinitesimal to infinity—are embraced in God's government.</w:t>
            </w:r>
          </w:p>
          <w:p w:rsidR="002352C8" w:rsidRPr="00F13A16" w:rsidRDefault="002352C8" w:rsidP="00CF44C4">
            <w:pPr>
              <w:spacing w:after="120" w:line="240" w:lineRule="auto"/>
              <w:rPr>
                <w:rFonts w:ascii="Century Gothic" w:hAnsi="Century Gothic"/>
                <w:color w:val="000000" w:themeColor="text1"/>
                <w:sz w:val="19"/>
                <w:szCs w:val="19"/>
              </w:rPr>
            </w:pPr>
            <w:r w:rsidRPr="00F13A16">
              <w:rPr>
                <w:rFonts w:ascii="Century Gothic" w:hAnsi="Century Gothic"/>
                <w:b/>
                <w:color w:val="000000" w:themeColor="text1"/>
                <w:sz w:val="19"/>
                <w:szCs w:val="19"/>
              </w:rPr>
              <w:t xml:space="preserve"> Perfect government will not become apparent until Christ, God's</w:t>
            </w:r>
            <w:r w:rsidR="00CF44C4">
              <w:rPr>
                <w:rFonts w:ascii="Century Gothic" w:hAnsi="Century Gothic"/>
                <w:b/>
                <w:color w:val="000000" w:themeColor="text1"/>
                <w:sz w:val="19"/>
                <w:szCs w:val="19"/>
              </w:rPr>
              <w:br/>
            </w:r>
            <w:r w:rsidRPr="00F13A16">
              <w:rPr>
                <w:rFonts w:ascii="Century Gothic" w:hAnsi="Century Gothic"/>
                <w:b/>
                <w:color w:val="000000" w:themeColor="text1"/>
                <w:sz w:val="19"/>
                <w:szCs w:val="19"/>
              </w:rPr>
              <w:t xml:space="preserve"> ideal, is understood spiritually and scientifically</w:t>
            </w:r>
            <w:r w:rsidR="00CF44C4">
              <w:rPr>
                <w:rFonts w:ascii="Century Gothic" w:hAnsi="Century Gothic"/>
                <w:color w:val="000000" w:themeColor="text1"/>
                <w:sz w:val="19"/>
                <w:szCs w:val="19"/>
              </w:rPr>
              <w:t>.</w:t>
            </w:r>
          </w:p>
          <w:p w:rsidR="002352C8" w:rsidRPr="00F13A16" w:rsidRDefault="002352C8" w:rsidP="002352C8">
            <w:pPr>
              <w:spacing w:after="120" w:line="240" w:lineRule="auto"/>
              <w:rPr>
                <w:rFonts w:ascii="Century Gothic" w:hAnsi="Century Gothic"/>
                <w:color w:val="000000" w:themeColor="text1"/>
                <w:sz w:val="19"/>
                <w:szCs w:val="19"/>
              </w:rPr>
            </w:pPr>
            <w:r w:rsidRPr="00F13A16">
              <w:rPr>
                <w:rFonts w:ascii="Century Gothic" w:hAnsi="Century Gothic"/>
                <w:color w:val="000000" w:themeColor="text1"/>
                <w:sz w:val="19"/>
                <w:szCs w:val="19"/>
              </w:rPr>
              <w:t>Of this Christ it is written</w:t>
            </w:r>
            <w:r w:rsidRPr="00F13A16">
              <w:rPr>
                <w:rFonts w:ascii="Century Gothic" w:hAnsi="Century Gothic"/>
                <w:i/>
                <w:color w:val="000000" w:themeColor="text1"/>
                <w:sz w:val="19"/>
                <w:szCs w:val="19"/>
              </w:rPr>
              <w:t>, "For unto us a child is born, unto us a son is given: and the government shall be upon his shoulder"</w:t>
            </w:r>
            <w:r w:rsidRPr="00F13A16">
              <w:rPr>
                <w:rFonts w:ascii="Century Gothic" w:hAnsi="Century Gothic"/>
                <w:color w:val="000000" w:themeColor="text1"/>
                <w:sz w:val="19"/>
                <w:szCs w:val="19"/>
              </w:rPr>
              <w:t xml:space="preserve"> (Isa. 9:6).  Mary Baker Eddy prophesied: </w:t>
            </w:r>
            <w:r w:rsidRPr="00F13A16">
              <w:rPr>
                <w:rFonts w:ascii="Century Gothic" w:hAnsi="Century Gothic"/>
                <w:i/>
                <w:color w:val="000000" w:themeColor="text1"/>
                <w:sz w:val="19"/>
                <w:szCs w:val="19"/>
              </w:rPr>
              <w:t>"Christ, God's idea, will eventually rule all nations and peoples—imperatively, absolutely, finally—with divine Science"</w:t>
            </w:r>
            <w:r w:rsidRPr="00F13A16">
              <w:rPr>
                <w:rFonts w:ascii="Century Gothic" w:hAnsi="Century Gothic"/>
                <w:color w:val="000000" w:themeColor="text1"/>
                <w:sz w:val="19"/>
                <w:szCs w:val="19"/>
              </w:rPr>
              <w:t xml:space="preserve"> (S&amp;H 565:16-18). </w:t>
            </w:r>
          </w:p>
          <w:p w:rsidR="00AE3111" w:rsidRPr="00F13A16" w:rsidRDefault="002352C8" w:rsidP="00F13A16">
            <w:pPr>
              <w:spacing w:after="120" w:line="240" w:lineRule="auto"/>
              <w:rPr>
                <w:rFonts w:ascii="Century Gothic" w:hAnsi="Century Gothic"/>
                <w:color w:val="000000" w:themeColor="text1"/>
                <w:sz w:val="32"/>
                <w:szCs w:val="32"/>
              </w:rPr>
            </w:pPr>
            <w:r w:rsidRPr="00F13A16">
              <w:rPr>
                <w:rFonts w:ascii="Century Gothic" w:hAnsi="Century Gothic"/>
                <w:color w:val="000000" w:themeColor="text1"/>
                <w:sz w:val="19"/>
                <w:szCs w:val="19"/>
              </w:rPr>
              <w:t xml:space="preserve">That the understanding of true government must be based on Science becomes even more certain as we apprehend the close relation forever existing between Science and government. Mrs. Eddy writes: </w:t>
            </w:r>
            <w:r w:rsidRPr="00F13A16">
              <w:rPr>
                <w:rFonts w:ascii="Century Gothic" w:hAnsi="Century Gothic"/>
                <w:i/>
                <w:color w:val="000000" w:themeColor="text1"/>
                <w:sz w:val="19"/>
                <w:szCs w:val="19"/>
              </w:rPr>
              <w:t>"The term Science, properly understood, refers only to the laws of God and to His government of the universe, inclusive of man"</w:t>
            </w:r>
            <w:r w:rsidRPr="00F13A16">
              <w:rPr>
                <w:rFonts w:ascii="Century Gothic" w:hAnsi="Century Gothic"/>
                <w:color w:val="000000" w:themeColor="text1"/>
                <w:sz w:val="19"/>
                <w:szCs w:val="19"/>
              </w:rPr>
              <w:t xml:space="preserve"> (S&amp;H 128:4-6).</w:t>
            </w:r>
          </w:p>
        </w:tc>
      </w:tr>
      <w:tr w:rsidR="00AE3111">
        <w:trPr>
          <w:trHeight w:hRule="exact" w:val="504"/>
        </w:trPr>
        <w:tc>
          <w:tcPr>
            <w:tcW w:w="6192" w:type="dxa"/>
            <w:vAlign w:val="bottom"/>
          </w:tcPr>
          <w:p w:rsidR="00AE3111" w:rsidRDefault="00AE3111">
            <w:pPr>
              <w:pStyle w:val="NoSpacing"/>
              <w:rPr>
                <w:rStyle w:val="PageNumber"/>
              </w:rPr>
            </w:pPr>
          </w:p>
        </w:tc>
        <w:tc>
          <w:tcPr>
            <w:tcW w:w="864" w:type="dxa"/>
            <w:vAlign w:val="bottom"/>
          </w:tcPr>
          <w:p w:rsidR="00AE3111" w:rsidRDefault="00AE3111">
            <w:pPr>
              <w:pStyle w:val="NoSpacing"/>
            </w:pPr>
          </w:p>
        </w:tc>
        <w:tc>
          <w:tcPr>
            <w:tcW w:w="864" w:type="dxa"/>
            <w:vAlign w:val="bottom"/>
          </w:tcPr>
          <w:p w:rsidR="00AE3111" w:rsidRDefault="00AE3111">
            <w:pPr>
              <w:pStyle w:val="NoSpacing"/>
            </w:pPr>
          </w:p>
        </w:tc>
        <w:tc>
          <w:tcPr>
            <w:tcW w:w="6192" w:type="dxa"/>
            <w:vAlign w:val="bottom"/>
          </w:tcPr>
          <w:p w:rsidR="00AE3111" w:rsidRDefault="00AE3111">
            <w:pPr>
              <w:pStyle w:val="NoSpacing"/>
              <w:jc w:val="right"/>
              <w:rPr>
                <w:rStyle w:val="PageNumber"/>
              </w:rPr>
            </w:pPr>
          </w:p>
        </w:tc>
      </w:tr>
    </w:tbl>
    <w:p w:rsidR="00AE3111" w:rsidRDefault="00AE3111">
      <w:pPr>
        <w:pStyle w:val="NoSpacing"/>
      </w:pPr>
    </w:p>
    <w:sectPr w:rsidR="00AE3111" w:rsidSect="00483C49">
      <w:pgSz w:w="15840" w:h="12240" w:orient="landscape"/>
      <w:pgMar w:top="90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TCFranklinGothicStd-DmC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TCFranklinGothicStd-BkC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TCFranklinGothicStd-BkCdI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523828"/>
    <w:lvl w:ilvl="0">
      <w:start w:val="1"/>
      <w:numFmt w:val="bullet"/>
      <w:pStyle w:val="ListBullet"/>
      <w:lvlText w:val=""/>
      <w:lvlJc w:val="left"/>
      <w:pPr>
        <w:tabs>
          <w:tab w:val="num" w:pos="432"/>
        </w:tabs>
        <w:ind w:left="432" w:hanging="288"/>
      </w:pPr>
      <w:rPr>
        <w:rFonts w:ascii="Symbol" w:hAnsi="Symbol"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FC"/>
    <w:rsid w:val="00010A92"/>
    <w:rsid w:val="00037A51"/>
    <w:rsid w:val="00043574"/>
    <w:rsid w:val="0007661F"/>
    <w:rsid w:val="000C53A6"/>
    <w:rsid w:val="002352C8"/>
    <w:rsid w:val="002600BE"/>
    <w:rsid w:val="002F24BC"/>
    <w:rsid w:val="003251D4"/>
    <w:rsid w:val="00337526"/>
    <w:rsid w:val="00337A9D"/>
    <w:rsid w:val="003C0B77"/>
    <w:rsid w:val="00470434"/>
    <w:rsid w:val="00477EB3"/>
    <w:rsid w:val="00483C49"/>
    <w:rsid w:val="005038C8"/>
    <w:rsid w:val="005D645D"/>
    <w:rsid w:val="005E4E6F"/>
    <w:rsid w:val="00663F1A"/>
    <w:rsid w:val="00674C85"/>
    <w:rsid w:val="006F4A53"/>
    <w:rsid w:val="00757330"/>
    <w:rsid w:val="008026BB"/>
    <w:rsid w:val="0086313D"/>
    <w:rsid w:val="00897877"/>
    <w:rsid w:val="00907CBD"/>
    <w:rsid w:val="009A2BAD"/>
    <w:rsid w:val="009E6A68"/>
    <w:rsid w:val="00A14DFC"/>
    <w:rsid w:val="00A47D0A"/>
    <w:rsid w:val="00AE3111"/>
    <w:rsid w:val="00B97B30"/>
    <w:rsid w:val="00C27BE4"/>
    <w:rsid w:val="00C30970"/>
    <w:rsid w:val="00C366C4"/>
    <w:rsid w:val="00C86CD0"/>
    <w:rsid w:val="00CF44C4"/>
    <w:rsid w:val="00DD139A"/>
    <w:rsid w:val="00E60C0E"/>
    <w:rsid w:val="00E64235"/>
    <w:rsid w:val="00EB0184"/>
    <w:rsid w:val="00F13A16"/>
    <w:rsid w:val="00F7756E"/>
    <w:rsid w:val="00FB5D53"/>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A17070D-E5C7-46E5-9AED-EB84751A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rsid w:val="00F13A16"/>
    <w:pPr>
      <w:tabs>
        <w:tab w:val="right" w:leader="dot" w:pos="6120"/>
      </w:tabs>
      <w:spacing w:after="0" w:line="240" w:lineRule="auto"/>
    </w:pPr>
    <w:rPr>
      <w:rFonts w:ascii="Century Gothic" w:hAnsi="Century Gothic"/>
      <w:color w:val="000000" w:themeColor="text1"/>
      <w:sz w:val="18"/>
      <w:szCs w:val="18"/>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757330"/>
    <w:rPr>
      <w:color w:val="4F8797" w:themeColor="hyperlink"/>
      <w:u w:val="single"/>
    </w:rPr>
  </w:style>
  <w:style w:type="paragraph" w:styleId="BalloonText">
    <w:name w:val="Balloon Text"/>
    <w:basedOn w:val="Normal"/>
    <w:link w:val="BalloonTextChar"/>
    <w:uiPriority w:val="99"/>
    <w:semiHidden/>
    <w:unhideWhenUsed/>
    <w:rsid w:val="0001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appelerinstiute.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03537842234B3DA77D7AC26F7274D7"/>
        <w:category>
          <w:name w:val="General"/>
          <w:gallery w:val="placeholder"/>
        </w:category>
        <w:types>
          <w:type w:val="bbPlcHdr"/>
        </w:types>
        <w:behaviors>
          <w:behavior w:val="content"/>
        </w:behaviors>
        <w:guid w:val="{75FED56B-74E0-4759-9F01-FF912014F89C}"/>
      </w:docPartPr>
      <w:docPartBody>
        <w:p w:rsidR="00BA27EC" w:rsidRDefault="00771743">
          <w:pPr>
            <w:pStyle w:val="DB03537842234B3DA77D7AC26F7274D7"/>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TCFranklinGothicStd-DmC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TCFranklinGothicStd-BkC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TCFranklinGothicStd-BkCdI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EC"/>
    <w:rsid w:val="00771743"/>
    <w:rsid w:val="00BA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9B829741FD423C8809AA0877F1EA83">
    <w:name w:val="B49B829741FD423C8809AA0877F1EA83"/>
  </w:style>
  <w:style w:type="paragraph" w:customStyle="1" w:styleId="F649127E2D884A088AC0429F330508B1">
    <w:name w:val="F649127E2D884A088AC0429F330508B1"/>
  </w:style>
  <w:style w:type="paragraph" w:customStyle="1" w:styleId="78EE377044CF4BEDA4F2626368A5365F">
    <w:name w:val="78EE377044CF4BEDA4F2626368A5365F"/>
  </w:style>
  <w:style w:type="paragraph" w:customStyle="1" w:styleId="5F369E8266704CD699E0117430D4E598">
    <w:name w:val="5F369E8266704CD699E0117430D4E598"/>
  </w:style>
  <w:style w:type="paragraph" w:customStyle="1" w:styleId="A42ECC1A20ED4ED2ACA64C625C7ED4E3">
    <w:name w:val="A42ECC1A20ED4ED2ACA64C625C7ED4E3"/>
  </w:style>
  <w:style w:type="paragraph" w:customStyle="1" w:styleId="DB03537842234B3DA77D7AC26F7274D7">
    <w:name w:val="DB03537842234B3DA77D7AC26F7274D7"/>
  </w:style>
  <w:style w:type="paragraph" w:customStyle="1" w:styleId="4BE9B815D05441C297CE6D9EBC75F213">
    <w:name w:val="4BE9B815D05441C297CE6D9EBC75F213"/>
  </w:style>
  <w:style w:type="paragraph" w:customStyle="1" w:styleId="B179543D462F45A792870625E165CEC5">
    <w:name w:val="B179543D462F45A792870625E165CEC5"/>
  </w:style>
  <w:style w:type="paragraph" w:customStyle="1" w:styleId="3F79A2B0C4E84527BDDF1CBE2A19C0FD">
    <w:name w:val="3F79A2B0C4E84527BDDF1CBE2A19C0FD"/>
  </w:style>
  <w:style w:type="paragraph" w:customStyle="1" w:styleId="8B8DA1292EDF4882B9010A88A28785F2">
    <w:name w:val="8B8DA1292EDF4882B9010A88A28785F2"/>
  </w:style>
  <w:style w:type="paragraph" w:customStyle="1" w:styleId="2A4C16D7E435402FB7D25632B13AFF25">
    <w:name w:val="2A4C16D7E435402FB7D25632B13AFF25"/>
  </w:style>
  <w:style w:type="paragraph" w:customStyle="1" w:styleId="E1EB58779A024508BC561FA02BB570BB">
    <w:name w:val="E1EB58779A024508BC561FA02BB570BB"/>
  </w:style>
  <w:style w:type="paragraph" w:customStyle="1" w:styleId="7712DC5EF5CE425285873FBFD9CC0362">
    <w:name w:val="7712DC5EF5CE425285873FBFD9CC0362"/>
  </w:style>
  <w:style w:type="paragraph" w:customStyle="1" w:styleId="BCE0DF1A0D444D2FB0AF02E086E77B4A">
    <w:name w:val="BCE0DF1A0D444D2FB0AF02E086E77B4A"/>
  </w:style>
  <w:style w:type="paragraph" w:customStyle="1" w:styleId="4C8867DD0B6446F1B346E85F51A95624">
    <w:name w:val="4C8867DD0B6446F1B346E85F51A95624"/>
  </w:style>
  <w:style w:type="paragraph" w:customStyle="1" w:styleId="A363AF2E481242A69BC7B478ADC0C93A">
    <w:name w:val="A363AF2E481242A69BC7B478ADC0C93A"/>
  </w:style>
  <w:style w:type="paragraph" w:customStyle="1" w:styleId="4F65E4014AD243F685EDE310D06F11B1">
    <w:name w:val="4F65E4014AD243F685EDE310D06F11B1"/>
  </w:style>
  <w:style w:type="paragraph" w:customStyle="1" w:styleId="B21FB7CDEC744E988D4AA710BD632F6F">
    <w:name w:val="B21FB7CDEC744E988D4AA710BD632F6F"/>
  </w:style>
  <w:style w:type="paragraph" w:customStyle="1" w:styleId="D6604735576B4E17B724DF4E4EEDBE2D">
    <w:name w:val="D6604735576B4E17B724DF4E4EEDBE2D"/>
  </w:style>
  <w:style w:type="paragraph" w:customStyle="1" w:styleId="D62035B5F670467E957A753B04EA3419">
    <w:name w:val="D62035B5F670467E957A753B04EA3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 Box 99735
Seattle, WA 98139-0735</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CE87F646-FB8C-48DA-94F8-44D0774D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Booklet.dotx</Template>
  <TotalTime>47</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 Teaching moment</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jodi</cp:lastModifiedBy>
  <cp:revision>3</cp:revision>
  <cp:lastPrinted>2016-08-10T19:20:00Z</cp:lastPrinted>
  <dcterms:created xsi:type="dcterms:W3CDTF">2016-08-09T23:11:00Z</dcterms:created>
  <dcterms:modified xsi:type="dcterms:W3CDTF">2016-08-10T19:40:00Z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