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066" w:rsidRPr="00271D34" w:rsidRDefault="003F77BD" w:rsidP="00187B88">
      <w:pPr>
        <w:spacing w:after="120"/>
        <w:rPr>
          <w:rFonts w:ascii="Microsoft Himalaya" w:hAnsi="Microsoft Himalaya" w:cs="Microsoft Himalaya"/>
          <w:b/>
          <w:color w:val="C00000"/>
          <w:sz w:val="36"/>
          <w:szCs w:val="36"/>
        </w:rPr>
      </w:pPr>
      <w:r w:rsidRPr="00271D34">
        <w:rPr>
          <w:rFonts w:ascii="Microsoft Himalaya" w:hAnsi="Microsoft Himalaya" w:cs="Microsoft Himalaya"/>
          <w:b/>
          <w:color w:val="C00000"/>
          <w:sz w:val="36"/>
          <w:szCs w:val="36"/>
        </w:rPr>
        <w:t>“Eternal Truth is changing the universe”</w:t>
      </w:r>
    </w:p>
    <w:p w:rsidR="003F77BD" w:rsidRPr="00271D34" w:rsidRDefault="003F77BD" w:rsidP="00187B88">
      <w:pPr>
        <w:spacing w:after="120"/>
        <w:rPr>
          <w:rFonts w:ascii="Times Ten LT Std Roman" w:hAnsi="Times Ten LT Std Roman"/>
          <w:color w:val="000000" w:themeColor="text1"/>
          <w:sz w:val="21"/>
          <w:szCs w:val="21"/>
        </w:rPr>
      </w:pPr>
      <w:r w:rsidRPr="00271D34">
        <w:rPr>
          <w:rFonts w:ascii="Times Ten LT Std Roman" w:hAnsi="Times Ten LT Std Roman"/>
          <w:color w:val="000000" w:themeColor="text1"/>
          <w:sz w:val="21"/>
          <w:szCs w:val="21"/>
        </w:rPr>
        <w:t>Dear friends,</w:t>
      </w:r>
    </w:p>
    <w:p w:rsidR="003F77BD" w:rsidRPr="00271D34" w:rsidRDefault="003F77BD" w:rsidP="00187B88">
      <w:pPr>
        <w:pStyle w:val="BodyText"/>
        <w:kinsoku w:val="0"/>
        <w:overflowPunct w:val="0"/>
        <w:spacing w:before="0" w:after="120"/>
        <w:ind w:left="0"/>
        <w:rPr>
          <w:rFonts w:ascii="Times Ten LT Std Roman" w:eastAsiaTheme="minorEastAsia" w:hAnsi="Times Ten LT Std Roman" w:cs="Times New Roman"/>
          <w:color w:val="000000" w:themeColor="text1"/>
          <w:sz w:val="21"/>
          <w:szCs w:val="21"/>
        </w:rPr>
      </w:pPr>
      <w:r w:rsidRPr="00271D34">
        <w:rPr>
          <w:rFonts w:ascii="Times Ten LT Std Roman" w:eastAsiaTheme="minorEastAsia" w:hAnsi="Times Ten LT Std Roman" w:cs="Times New Roman"/>
          <w:color w:val="000000" w:themeColor="text1"/>
          <w:sz w:val="21"/>
          <w:szCs w:val="21"/>
        </w:rPr>
        <w:t>Mrs. Eddy writes:</w:t>
      </w:r>
    </w:p>
    <w:p w:rsidR="003F77BD" w:rsidRPr="00271D34" w:rsidRDefault="003F77BD" w:rsidP="00187B88">
      <w:pPr>
        <w:pStyle w:val="BodyText"/>
        <w:kinsoku w:val="0"/>
        <w:overflowPunct w:val="0"/>
        <w:spacing w:before="0" w:after="120"/>
        <w:ind w:left="720"/>
        <w:rPr>
          <w:rFonts w:ascii="Times Ten LT Std Roman" w:hAnsi="Times Ten LT Std Roman" w:cs="Times New Roman"/>
          <w:color w:val="000000" w:themeColor="text1"/>
          <w:sz w:val="21"/>
          <w:szCs w:val="21"/>
        </w:rPr>
      </w:pPr>
      <w:r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“Eternal Truth is changing the universe. As mortals drop off their mental swaddling-clothes, thought expands into expression. ‘Let there be light,’ is the perpetual demand of Truth and Love, changing chaos into order and discord into the music of the spheres”(S&amp;H 255:1).</w:t>
      </w:r>
    </w:p>
    <w:p w:rsidR="00DD05C1" w:rsidRPr="00271D34" w:rsidRDefault="00552066" w:rsidP="00187B88">
      <w:pPr>
        <w:pStyle w:val="BodyText"/>
        <w:kinsoku w:val="0"/>
        <w:overflowPunct w:val="0"/>
        <w:spacing w:before="0" w:after="120"/>
        <w:ind w:left="0"/>
        <w:rPr>
          <w:rFonts w:ascii="Times Ten LT Std Roman" w:eastAsiaTheme="minorEastAsia" w:hAnsi="Times Ten LT Std Roman" w:cs="Times New Roman"/>
          <w:color w:val="000000" w:themeColor="text1"/>
          <w:sz w:val="21"/>
          <w:szCs w:val="21"/>
        </w:rPr>
      </w:pPr>
      <w:r w:rsidRPr="00271D34">
        <w:rPr>
          <w:rFonts w:ascii="Times Ten LT Std Roman" w:eastAsiaTheme="minorEastAsia" w:hAnsi="Times Ten LT Std Roman" w:cs="Times New Roman"/>
          <w:color w:val="000000" w:themeColor="text1"/>
          <w:sz w:val="21"/>
          <w:szCs w:val="21"/>
        </w:rPr>
        <w:t xml:space="preserve">Today, what looks to us to be a global crisis is actually “eternal Truth … changing the universe,” </w:t>
      </w:r>
      <w:r w:rsidR="00DD05C1" w:rsidRPr="00271D34">
        <w:rPr>
          <w:rFonts w:ascii="Times Ten LT Std Roman" w:eastAsiaTheme="minorEastAsia" w:hAnsi="Times Ten LT Std Roman" w:cs="Times New Roman"/>
          <w:color w:val="000000" w:themeColor="text1"/>
          <w:sz w:val="21"/>
          <w:szCs w:val="21"/>
        </w:rPr>
        <w:t xml:space="preserve">with the </w:t>
      </w:r>
      <w:r w:rsidRPr="00271D34">
        <w:rPr>
          <w:rFonts w:ascii="Times Ten LT Std Roman" w:eastAsiaTheme="minorEastAsia" w:hAnsi="Times Ten LT Std Roman" w:cs="Times New Roman"/>
          <w:color w:val="000000" w:themeColor="text1"/>
          <w:sz w:val="21"/>
          <w:szCs w:val="21"/>
        </w:rPr>
        <w:t xml:space="preserve">divine </w:t>
      </w:r>
      <w:r w:rsidR="00DD05C1" w:rsidRPr="00271D34">
        <w:rPr>
          <w:rFonts w:ascii="Times Ten LT Std Roman" w:eastAsiaTheme="minorEastAsia" w:hAnsi="Times Ten LT Std Roman" w:cs="Times New Roman"/>
          <w:color w:val="000000" w:themeColor="text1"/>
          <w:sz w:val="21"/>
          <w:szCs w:val="21"/>
        </w:rPr>
        <w:t>goal of moving mankind from a material to a spiritual basis of consciousness</w:t>
      </w:r>
      <w:r w:rsidRPr="00271D34">
        <w:rPr>
          <w:rFonts w:ascii="Times Ten LT Std Roman" w:eastAsiaTheme="minorEastAsia" w:hAnsi="Times Ten LT Std Roman" w:cs="Times New Roman"/>
          <w:color w:val="000000" w:themeColor="text1"/>
          <w:sz w:val="21"/>
          <w:szCs w:val="21"/>
        </w:rPr>
        <w:t>.</w:t>
      </w:r>
    </w:p>
    <w:p w:rsidR="00C527AC" w:rsidRPr="00A73A95" w:rsidRDefault="00C527AC" w:rsidP="00187B88">
      <w:pPr>
        <w:pStyle w:val="BodyText"/>
        <w:kinsoku w:val="0"/>
        <w:overflowPunct w:val="0"/>
        <w:spacing w:before="0" w:after="120"/>
        <w:ind w:left="0"/>
        <w:rPr>
          <w:rFonts w:ascii="Microsoft Himalaya" w:hAnsi="Microsoft Himalaya" w:cs="Microsoft Himalaya"/>
          <w:color w:val="C00000"/>
          <w:sz w:val="28"/>
          <w:szCs w:val="28"/>
        </w:rPr>
      </w:pPr>
      <w:r w:rsidRPr="00A73A95">
        <w:rPr>
          <w:rFonts w:ascii="Microsoft Himalaya" w:hAnsi="Microsoft Himalaya" w:cs="Microsoft Himalaya"/>
          <w:i/>
          <w:color w:val="C00000"/>
          <w:sz w:val="28"/>
          <w:szCs w:val="28"/>
        </w:rPr>
        <w:t>Following is an edited excerpt from KI Newsletter #15: The Global Crisis</w:t>
      </w:r>
      <w:r w:rsidR="00B42349">
        <w:rPr>
          <w:rFonts w:ascii="Franklin Gothic Book" w:hAnsi="Franklin Gothic Book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072F3E9B" wp14:editId="3A81664C">
                <wp:simplePos x="0" y="0"/>
                <wp:positionH relativeFrom="column">
                  <wp:posOffset>5105400</wp:posOffset>
                </wp:positionH>
                <wp:positionV relativeFrom="page">
                  <wp:posOffset>3375660</wp:posOffset>
                </wp:positionV>
                <wp:extent cx="706120" cy="555625"/>
                <wp:effectExtent l="95250" t="95250" r="113030" b="111125"/>
                <wp:wrapNone/>
                <wp:docPr id="2" name="Oval 2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06120" cy="55562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2349" w:rsidRPr="005F67C3" w:rsidRDefault="00B42349" w:rsidP="00B42349">
                            <w:pPr>
                              <w:jc w:val="center"/>
                              <w:rPr>
                                <w:rFonts w:ascii="Minion Pro" w:hAnsi="Minion Pro"/>
                                <w:sz w:val="16"/>
                                <w:szCs w:val="16"/>
                              </w:rPr>
                            </w:pPr>
                            <w:r w:rsidRPr="005F67C3">
                              <w:rPr>
                                <w:rFonts w:ascii="Minion Pro" w:hAnsi="Minion Pro"/>
                                <w:sz w:val="16"/>
                                <w:szCs w:val="16"/>
                              </w:rPr>
                              <w:t>Donate</w:t>
                            </w:r>
                            <w:r w:rsidRPr="005F67C3">
                              <w:rPr>
                                <w:rFonts w:ascii="Minion Pro" w:hAnsi="Minion Pro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9" w:history="1">
                              <w:r w:rsidRPr="005F67C3">
                                <w:rPr>
                                  <w:rStyle w:val="Hyperlink"/>
                                  <w:rFonts w:ascii="Minion Pro" w:hAnsi="Minion Pro"/>
                                  <w:color w:val="FFFFFF" w:themeColor="background1"/>
                                  <w:sz w:val="16"/>
                                  <w:szCs w:val="16"/>
                                  <w:u w:val="none"/>
                                </w:rPr>
                                <w:t>Today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2F3E9B" id="Oval 2" o:spid="_x0000_s1026" href="https://kappelerinstitute.org/about-ki/support-kappeler-institute-usa/" style="position:absolute;margin-left:402pt;margin-top:265.8pt;width:55.6pt;height:4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" o:allowoverlap="f" o:button="t" fillcolor="#2e74b5 [2404]" strokecolor="#2e74b5 [2404]" strokeweight="1pt">
                <v:fill o:detectmouseclick="t"/>
                <v:stroke joinstyle="miter"/>
                <v:path arrowok="t"/>
                <o:lock v:ext="edit" aspectratio="t"/>
                <v:textbox>
                  <w:txbxContent>
                    <w:p w:rsidR="00B42349" w:rsidRPr="005F67C3" w:rsidRDefault="00B42349" w:rsidP="00B42349">
                      <w:pPr>
                        <w:jc w:val="center"/>
                        <w:rPr>
                          <w:rFonts w:ascii="Minion Pro" w:hAnsi="Minion Pro"/>
                          <w:sz w:val="16"/>
                          <w:szCs w:val="16"/>
                        </w:rPr>
                      </w:pPr>
                      <w:r w:rsidRPr="005F67C3">
                        <w:rPr>
                          <w:rFonts w:ascii="Minion Pro" w:hAnsi="Minion Pro"/>
                          <w:sz w:val="16"/>
                          <w:szCs w:val="16"/>
                        </w:rPr>
                        <w:t>Donate</w:t>
                      </w:r>
                      <w:r w:rsidRPr="005F67C3">
                        <w:rPr>
                          <w:rFonts w:ascii="Minion Pro" w:hAnsi="Minion Pro"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hyperlink r:id="rId10" w:history="1">
                        <w:r w:rsidRPr="005F67C3">
                          <w:rPr>
                            <w:rStyle w:val="Hyperlink"/>
                            <w:rFonts w:ascii="Minion Pro" w:hAnsi="Minion Pro"/>
                            <w:color w:val="FFFFFF" w:themeColor="background1"/>
                            <w:sz w:val="16"/>
                            <w:szCs w:val="16"/>
                            <w:u w:val="none"/>
                          </w:rPr>
                          <w:t>Today</w:t>
                        </w:r>
                      </w:hyperlink>
                    </w:p>
                  </w:txbxContent>
                </v:textbox>
                <w10:wrap anchory="page"/>
                <w10:anchorlock/>
              </v:oval>
            </w:pict>
          </mc:Fallback>
        </mc:AlternateContent>
      </w:r>
    </w:p>
    <w:p w:rsidR="00712573" w:rsidRPr="005F67C3" w:rsidRDefault="00210B23" w:rsidP="000F3F8D">
      <w:pPr>
        <w:pStyle w:val="BodyText"/>
        <w:kinsoku w:val="0"/>
        <w:overflowPunct w:val="0"/>
        <w:spacing w:before="0" w:after="40"/>
        <w:ind w:left="0"/>
        <w:jc w:val="both"/>
        <w:rPr>
          <w:rFonts w:ascii="Microsoft Himalaya" w:hAnsi="Microsoft Himalaya" w:cs="Microsoft Himalaya"/>
          <w:b/>
          <w:color w:val="C00000"/>
          <w:sz w:val="32"/>
          <w:szCs w:val="32"/>
        </w:rPr>
      </w:pPr>
      <w:r w:rsidRPr="005F67C3">
        <w:rPr>
          <w:rFonts w:ascii="Microsoft Himalaya" w:hAnsi="Microsoft Himalaya" w:cs="Microsoft Himalaya"/>
          <w:b/>
          <w:color w:val="C00000"/>
          <w:sz w:val="32"/>
          <w:szCs w:val="32"/>
        </w:rPr>
        <w:t>A Teaching Moment from Max Kappeler</w:t>
      </w:r>
    </w:p>
    <w:p w:rsidR="00DD05C1" w:rsidRPr="00271D34" w:rsidRDefault="00DD05C1" w:rsidP="00187B88">
      <w:pPr>
        <w:pStyle w:val="Heading1"/>
        <w:kinsoku w:val="0"/>
        <w:overflowPunct w:val="0"/>
        <w:spacing w:after="120"/>
        <w:ind w:left="0"/>
        <w:rPr>
          <w:rFonts w:ascii="Times Ten LT Std Roman" w:hAnsi="Times Ten LT Std Roman" w:cs="Times New Roman"/>
          <w:color w:val="000000" w:themeColor="text1"/>
          <w:sz w:val="21"/>
          <w:szCs w:val="21"/>
        </w:rPr>
      </w:pPr>
      <w:r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In a world facing extreme </w:t>
      </w:r>
      <w:r w:rsidR="003568E2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prob</w:t>
      </w:r>
      <w:r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lems, mankind usually feels that the worst has </w:t>
      </w:r>
      <w:r w:rsidR="00B57DC2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“</w:t>
      </w:r>
      <w:r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come upon me</w:t>
      </w:r>
      <w:r w:rsidR="00B57DC2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”</w:t>
      </w:r>
      <w:r w:rsidR="005042EC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 (</w:t>
      </w:r>
      <w:r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Job 3:25). What is our task?</w:t>
      </w:r>
      <w:r w:rsidR="00620A10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 </w:t>
      </w:r>
      <w:r w:rsidR="003568E2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What is our responsibility in such </w:t>
      </w:r>
      <w:r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a situation?</w:t>
      </w:r>
    </w:p>
    <w:p w:rsidR="00620A10" w:rsidRPr="00271D34" w:rsidRDefault="00BD1DEA" w:rsidP="00187B88">
      <w:pPr>
        <w:pStyle w:val="BodyText"/>
        <w:spacing w:before="0" w:after="120"/>
        <w:ind w:left="0"/>
        <w:rPr>
          <w:rFonts w:ascii="Times Ten LT Std Roman" w:hAnsi="Times Ten LT Std Roman" w:cs="Times New Roman"/>
          <w:color w:val="000000" w:themeColor="text1"/>
          <w:sz w:val="21"/>
          <w:szCs w:val="21"/>
        </w:rPr>
      </w:pPr>
      <w:r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If we seek a common denominator </w:t>
      </w:r>
      <w:r w:rsidR="00620A10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for all of these unsolved problems, then perhaps we can reduce them to the fact that today</w:t>
      </w:r>
      <w:r w:rsidR="00B57DC2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’</w:t>
      </w:r>
      <w:r w:rsidR="00620A10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s world is interdependently one; the problems are interrelated, giving them a total global character.</w:t>
      </w:r>
    </w:p>
    <w:p w:rsidR="00620A10" w:rsidRPr="005F67C3" w:rsidRDefault="00620A10" w:rsidP="000F3F8D">
      <w:pPr>
        <w:spacing w:after="40"/>
        <w:rPr>
          <w:rFonts w:ascii="Microsoft Himalaya" w:eastAsia="Times New Roman" w:hAnsi="Microsoft Himalaya" w:cs="Microsoft Himalaya"/>
          <w:b/>
          <w:color w:val="C00000"/>
          <w:sz w:val="32"/>
          <w:szCs w:val="32"/>
        </w:rPr>
      </w:pPr>
      <w:r w:rsidRPr="005F67C3">
        <w:rPr>
          <w:rFonts w:ascii="Microsoft Himalaya" w:hAnsi="Microsoft Himalaya" w:cs="Microsoft Himalaya"/>
          <w:b/>
          <w:color w:val="C00000"/>
          <w:sz w:val="32"/>
          <w:szCs w:val="32"/>
        </w:rPr>
        <w:t>What Causes a Crisis?</w:t>
      </w:r>
    </w:p>
    <w:p w:rsidR="00AD210D" w:rsidRPr="00271D34" w:rsidRDefault="006628E1" w:rsidP="00187B88">
      <w:pPr>
        <w:pStyle w:val="BodyText"/>
        <w:spacing w:before="0" w:after="120"/>
        <w:ind w:left="0"/>
        <w:rPr>
          <w:rFonts w:ascii="Times Ten LT Std Roman" w:hAnsi="Times Ten LT Std Roman" w:cs="Times New Roman"/>
          <w:color w:val="000000" w:themeColor="text1"/>
          <w:sz w:val="21"/>
          <w:szCs w:val="21"/>
        </w:rPr>
      </w:pPr>
      <w:r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This</w:t>
      </w:r>
      <w:r w:rsidR="007E1617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 global crisis is God-impelled</w:t>
      </w:r>
      <w:r w:rsidR="00355ECC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 insofar that it lies in the</w:t>
      </w:r>
      <w:r w:rsidR="00620A10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 </w:t>
      </w:r>
      <w:r w:rsidR="00620A10" w:rsidRPr="00271D34">
        <w:rPr>
          <w:rFonts w:ascii="Times Ten LT Std Roman" w:hAnsi="Times Ten LT Std Roman" w:cs="Times New Roman"/>
          <w:i/>
          <w:color w:val="000000" w:themeColor="text1"/>
          <w:sz w:val="21"/>
          <w:szCs w:val="21"/>
        </w:rPr>
        <w:t>God-genesis</w:t>
      </w:r>
      <w:r w:rsidR="00620A10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 where the divine idea of God has always pushed mankind forward in a teleological (goal­ direc</w:t>
      </w:r>
      <w:r w:rsidR="00355ECC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ted) process</w:t>
      </w:r>
      <w:r w:rsidR="00620A10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. This can be seen right from </w:t>
      </w:r>
      <w:r w:rsidR="00AD210D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the beginning of biblical history (4000 B.C.)</w:t>
      </w:r>
      <w:r w:rsidR="00EC62BB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:</w:t>
      </w:r>
    </w:p>
    <w:p w:rsidR="00D94BE1" w:rsidRPr="00271D34" w:rsidRDefault="00D94BE1" w:rsidP="00187B88">
      <w:pPr>
        <w:pStyle w:val="BodyText"/>
        <w:spacing w:before="0" w:after="120"/>
        <w:ind w:left="0"/>
        <w:rPr>
          <w:rFonts w:ascii="Times Ten LT Std Roman" w:hAnsi="Times Ten LT Std Roman" w:cs="Times New Roman"/>
          <w:color w:val="000000" w:themeColor="text1"/>
          <w:sz w:val="21"/>
          <w:szCs w:val="21"/>
        </w:rPr>
      </w:pPr>
      <w:r w:rsidRPr="00271D34">
        <w:rPr>
          <w:rFonts w:ascii="Times Ten LT Std Roman" w:hAnsi="Times Ten LT Std Roman" w:cs="Times New Roman"/>
          <w:b/>
          <w:i/>
          <w:color w:val="000000" w:themeColor="text1"/>
          <w:sz w:val="21"/>
          <w:szCs w:val="21"/>
        </w:rPr>
        <w:t>T</w:t>
      </w:r>
      <w:r w:rsidR="00620A10" w:rsidRPr="00271D34">
        <w:rPr>
          <w:rFonts w:ascii="Times Ten LT Std Roman" w:hAnsi="Times Ten LT Std Roman" w:cs="Times New Roman"/>
          <w:b/>
          <w:i/>
          <w:color w:val="000000" w:themeColor="text1"/>
          <w:sz w:val="21"/>
          <w:szCs w:val="21"/>
        </w:rPr>
        <w:t>he first 1000-year period in biblical history (4000-3000 B.C.)</w:t>
      </w:r>
      <w:r w:rsidR="00EC62BB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 </w:t>
      </w:r>
      <w:r w:rsidR="00620A10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the awakening from ignorance (the mist of Eden), to following the light of the spiritual idea (Enoch walks with God)</w:t>
      </w:r>
      <w:r w:rsidR="00EC62BB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.</w:t>
      </w:r>
    </w:p>
    <w:p w:rsidR="00EC62BB" w:rsidRPr="00271D34" w:rsidRDefault="00EC62BB" w:rsidP="00187B88">
      <w:pPr>
        <w:pStyle w:val="BodyText"/>
        <w:spacing w:before="0" w:after="120"/>
        <w:ind w:left="0"/>
        <w:rPr>
          <w:rFonts w:ascii="Times Ten LT Std Roman" w:hAnsi="Times Ten LT Std Roman" w:cs="Times New Roman"/>
          <w:color w:val="000000" w:themeColor="text1"/>
          <w:sz w:val="21"/>
          <w:szCs w:val="21"/>
        </w:rPr>
      </w:pPr>
      <w:r w:rsidRPr="00271D34">
        <w:rPr>
          <w:rFonts w:ascii="Times Ten LT Std Roman" w:hAnsi="Times Ten LT Std Roman" w:cs="Times New Roman"/>
          <w:b/>
          <w:i/>
          <w:color w:val="000000" w:themeColor="text1"/>
          <w:sz w:val="21"/>
          <w:szCs w:val="21"/>
        </w:rPr>
        <w:t xml:space="preserve">The </w:t>
      </w:r>
      <w:r w:rsidR="00620A10" w:rsidRPr="00271D34">
        <w:rPr>
          <w:rFonts w:ascii="Times Ten LT Std Roman" w:hAnsi="Times Ten LT Std Roman" w:cs="Times New Roman"/>
          <w:b/>
          <w:i/>
          <w:color w:val="000000" w:themeColor="text1"/>
          <w:sz w:val="21"/>
          <w:szCs w:val="21"/>
        </w:rPr>
        <w:t>second 1000-year</w:t>
      </w:r>
      <w:r w:rsidR="007D160C" w:rsidRPr="00271D34">
        <w:rPr>
          <w:rFonts w:ascii="Times Ten LT Std Roman" w:hAnsi="Times Ten LT Std Roman" w:cs="Times New Roman"/>
          <w:b/>
          <w:i/>
          <w:color w:val="000000" w:themeColor="text1"/>
          <w:sz w:val="21"/>
          <w:szCs w:val="21"/>
        </w:rPr>
        <w:t xml:space="preserve"> </w:t>
      </w:r>
      <w:r w:rsidR="00620A10" w:rsidRPr="00271D34">
        <w:rPr>
          <w:rFonts w:ascii="Times Ten LT Std Roman" w:hAnsi="Times Ten LT Std Roman" w:cs="Times New Roman"/>
          <w:b/>
          <w:i/>
          <w:color w:val="000000" w:themeColor="text1"/>
          <w:sz w:val="21"/>
          <w:szCs w:val="21"/>
        </w:rPr>
        <w:t>period (3000-2000 B.C.)</w:t>
      </w:r>
      <w:r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 </w:t>
      </w:r>
      <w:r w:rsidR="00620A10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the Noah story of turning away from </w:t>
      </w:r>
      <w:r w:rsidR="0094755D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mate</w:t>
      </w:r>
      <w:r w:rsidR="00620A10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rial beliefs to build an </w:t>
      </w:r>
      <w:r w:rsidR="00B57DC2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“</w:t>
      </w:r>
      <w:r w:rsidR="00620A10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ark</w:t>
      </w:r>
      <w:r w:rsidR="00B57DC2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”</w:t>
      </w:r>
      <w:r w:rsidR="00620A10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 of spiritual understanding</w:t>
      </w:r>
      <w:r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.</w:t>
      </w:r>
    </w:p>
    <w:p w:rsidR="00EC62BB" w:rsidRPr="00271D34" w:rsidRDefault="00EC62BB" w:rsidP="00187B88">
      <w:pPr>
        <w:pStyle w:val="BodyText"/>
        <w:spacing w:before="0" w:after="120"/>
        <w:ind w:left="0"/>
        <w:rPr>
          <w:rFonts w:ascii="Times Ten LT Std Roman" w:hAnsi="Times Ten LT Std Roman" w:cs="Times New Roman"/>
          <w:color w:val="000000" w:themeColor="text1"/>
          <w:sz w:val="21"/>
          <w:szCs w:val="21"/>
        </w:rPr>
      </w:pPr>
      <w:r w:rsidRPr="00271D34">
        <w:rPr>
          <w:rFonts w:ascii="Times Ten LT Std Roman" w:hAnsi="Times Ten LT Std Roman" w:cs="Times New Roman"/>
          <w:i/>
          <w:color w:val="000000" w:themeColor="text1"/>
          <w:sz w:val="21"/>
          <w:szCs w:val="21"/>
        </w:rPr>
        <w:t xml:space="preserve"> </w:t>
      </w:r>
      <w:r w:rsidRPr="00271D34">
        <w:rPr>
          <w:rFonts w:ascii="Times Ten LT Std Roman" w:hAnsi="Times Ten LT Std Roman" w:cs="Times New Roman"/>
          <w:b/>
          <w:i/>
          <w:color w:val="000000" w:themeColor="text1"/>
          <w:sz w:val="21"/>
          <w:szCs w:val="21"/>
        </w:rPr>
        <w:t>T</w:t>
      </w:r>
      <w:r w:rsidR="00620A10" w:rsidRPr="00271D34">
        <w:rPr>
          <w:rFonts w:ascii="Times Ten LT Std Roman" w:hAnsi="Times Ten LT Std Roman" w:cs="Times New Roman"/>
          <w:b/>
          <w:i/>
          <w:color w:val="000000" w:themeColor="text1"/>
          <w:sz w:val="21"/>
          <w:szCs w:val="21"/>
        </w:rPr>
        <w:t>he third 10</w:t>
      </w:r>
      <w:r w:rsidRPr="00271D34">
        <w:rPr>
          <w:rFonts w:ascii="Times Ten LT Std Roman" w:hAnsi="Times Ten LT Std Roman" w:cs="Times New Roman"/>
          <w:b/>
          <w:i/>
          <w:color w:val="000000" w:themeColor="text1"/>
          <w:sz w:val="21"/>
          <w:szCs w:val="21"/>
        </w:rPr>
        <w:t xml:space="preserve">00-year period (2000-1000 B.C.) </w:t>
      </w:r>
      <w:r w:rsidR="00075365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Abraham, </w:t>
      </w:r>
      <w:r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Moses and </w:t>
      </w:r>
      <w:r w:rsidR="00620A10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the journey from sense (Ur,</w:t>
      </w:r>
      <w:r w:rsidR="0094755D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 </w:t>
      </w:r>
      <w:r w:rsidR="00620A10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Egypt) to Soul (Canaan, the Promised Land). </w:t>
      </w:r>
    </w:p>
    <w:p w:rsidR="00284F5D" w:rsidRPr="00271D34" w:rsidRDefault="00EC62BB" w:rsidP="00187B88">
      <w:pPr>
        <w:pStyle w:val="BodyText"/>
        <w:spacing w:before="0" w:after="120"/>
        <w:ind w:left="0"/>
        <w:rPr>
          <w:rFonts w:ascii="Times Ten LT Std Roman" w:hAnsi="Times Ten LT Std Roman" w:cs="Times New Roman"/>
          <w:color w:val="000000" w:themeColor="text1"/>
          <w:sz w:val="21"/>
          <w:szCs w:val="21"/>
        </w:rPr>
      </w:pPr>
      <w:r w:rsidRPr="00271D34">
        <w:rPr>
          <w:rFonts w:ascii="Times Ten LT Std Roman" w:hAnsi="Times Ten LT Std Roman" w:cs="Times New Roman"/>
          <w:b/>
          <w:i/>
          <w:color w:val="000000" w:themeColor="text1"/>
          <w:sz w:val="21"/>
          <w:szCs w:val="21"/>
        </w:rPr>
        <w:t>T</w:t>
      </w:r>
      <w:r w:rsidR="00620A10" w:rsidRPr="00271D34">
        <w:rPr>
          <w:rFonts w:ascii="Times Ten LT Std Roman" w:hAnsi="Times Ten LT Std Roman" w:cs="Times New Roman"/>
          <w:b/>
          <w:i/>
          <w:color w:val="000000" w:themeColor="text1"/>
          <w:sz w:val="21"/>
          <w:szCs w:val="21"/>
        </w:rPr>
        <w:t>he fourth 1000-year</w:t>
      </w:r>
      <w:r w:rsidRPr="00271D34">
        <w:rPr>
          <w:rFonts w:ascii="Times Ten LT Std Roman" w:hAnsi="Times Ten LT Std Roman" w:cs="Times New Roman"/>
          <w:b/>
          <w:i/>
          <w:color w:val="000000" w:themeColor="text1"/>
          <w:sz w:val="21"/>
          <w:szCs w:val="21"/>
        </w:rPr>
        <w:t xml:space="preserve"> </w:t>
      </w:r>
      <w:r w:rsidR="00620A10" w:rsidRPr="00271D34">
        <w:rPr>
          <w:rFonts w:ascii="Times Ten LT Std Roman" w:hAnsi="Times Ten LT Std Roman" w:cs="Times New Roman"/>
          <w:b/>
          <w:i/>
          <w:color w:val="000000" w:themeColor="text1"/>
          <w:sz w:val="21"/>
          <w:szCs w:val="21"/>
        </w:rPr>
        <w:t>period (1000 B.C.-1</w:t>
      </w:r>
      <w:r w:rsidR="007D160C" w:rsidRPr="00271D34">
        <w:rPr>
          <w:rFonts w:ascii="Times Ten LT Std Roman" w:hAnsi="Times Ten LT Std Roman" w:cs="Times New Roman"/>
          <w:b/>
          <w:i/>
          <w:color w:val="000000" w:themeColor="text1"/>
          <w:sz w:val="21"/>
          <w:szCs w:val="21"/>
        </w:rPr>
        <w:t xml:space="preserve"> </w:t>
      </w:r>
      <w:r w:rsidR="00620A10" w:rsidRPr="00271D34">
        <w:rPr>
          <w:rFonts w:ascii="Times Ten LT Std Roman" w:hAnsi="Times Ten LT Std Roman" w:cs="Times New Roman"/>
          <w:b/>
          <w:i/>
          <w:color w:val="000000" w:themeColor="text1"/>
          <w:sz w:val="21"/>
          <w:szCs w:val="21"/>
        </w:rPr>
        <w:t>A.D.)</w:t>
      </w:r>
      <w:r w:rsidR="00620A10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 </w:t>
      </w:r>
      <w:r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the Kingdom period and the prophetic age </w:t>
      </w:r>
      <w:r w:rsidR="00620A10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with the rejection of personal or material government, and the </w:t>
      </w:r>
      <w:r w:rsidR="0094755D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found</w:t>
      </w:r>
      <w:r w:rsidR="00620A10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ing of true spiritual government based on Principle, God</w:t>
      </w:r>
      <w:r w:rsidR="00B57DC2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’</w:t>
      </w:r>
      <w:r w:rsidR="00620A10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s system of ideas. </w:t>
      </w:r>
    </w:p>
    <w:p w:rsidR="00284F5D" w:rsidRPr="00271D34" w:rsidRDefault="00284F5D" w:rsidP="00187B88">
      <w:pPr>
        <w:pStyle w:val="BodyText"/>
        <w:spacing w:before="0" w:after="120"/>
        <w:ind w:left="0"/>
        <w:rPr>
          <w:rFonts w:ascii="Times Ten LT Std Roman" w:hAnsi="Times Ten LT Std Roman" w:cs="Times New Roman"/>
          <w:color w:val="000000" w:themeColor="text1"/>
          <w:sz w:val="21"/>
          <w:szCs w:val="21"/>
        </w:rPr>
      </w:pPr>
      <w:r w:rsidRPr="00271D34">
        <w:rPr>
          <w:rFonts w:ascii="Times Ten LT Std Roman" w:hAnsi="Times Ten LT Std Roman" w:cs="Times New Roman"/>
          <w:b/>
          <w:i/>
          <w:color w:val="000000" w:themeColor="text1"/>
          <w:sz w:val="21"/>
          <w:szCs w:val="21"/>
        </w:rPr>
        <w:t>The fif</w:t>
      </w:r>
      <w:r w:rsidR="00620A10" w:rsidRPr="00271D34">
        <w:rPr>
          <w:rFonts w:ascii="Times Ten LT Std Roman" w:hAnsi="Times Ten LT Std Roman" w:cs="Times New Roman"/>
          <w:b/>
          <w:i/>
          <w:color w:val="000000" w:themeColor="text1"/>
          <w:sz w:val="21"/>
          <w:szCs w:val="21"/>
        </w:rPr>
        <w:t>th 1</w:t>
      </w:r>
      <w:r w:rsidR="0094755D" w:rsidRPr="00271D34">
        <w:rPr>
          <w:rFonts w:ascii="Times Ten LT Std Roman" w:hAnsi="Times Ten LT Std Roman" w:cs="Times New Roman"/>
          <w:b/>
          <w:i/>
          <w:color w:val="000000" w:themeColor="text1"/>
          <w:sz w:val="21"/>
          <w:szCs w:val="21"/>
        </w:rPr>
        <w:t>000-year</w:t>
      </w:r>
      <w:r w:rsidR="00620A10" w:rsidRPr="00271D34">
        <w:rPr>
          <w:rFonts w:ascii="Times Ten LT Std Roman" w:hAnsi="Times Ten LT Std Roman" w:cs="Times New Roman"/>
          <w:b/>
          <w:i/>
          <w:color w:val="000000" w:themeColor="text1"/>
          <w:sz w:val="21"/>
          <w:szCs w:val="21"/>
        </w:rPr>
        <w:t xml:space="preserve"> period (1-1000 A.D.)</w:t>
      </w:r>
      <w:r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 </w:t>
      </w:r>
      <w:r w:rsidR="00620A10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the life of Jesus,</w:t>
      </w:r>
      <w:r w:rsidR="0094755D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 </w:t>
      </w:r>
      <w:r w:rsidR="00620A10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the apostles, Paul, and the spreading of Christianity with its </w:t>
      </w:r>
      <w:r w:rsidR="00594213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laying down a </w:t>
      </w:r>
      <w:r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material sense of life, and accepting the newness and fullness of</w:t>
      </w:r>
      <w:r w:rsidR="00620A10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 Life in and of Spirit as a gift of grace. </w:t>
      </w:r>
    </w:p>
    <w:p w:rsidR="00160160" w:rsidRPr="00271D34" w:rsidRDefault="00160160" w:rsidP="00187B88">
      <w:pPr>
        <w:pStyle w:val="BodyText"/>
        <w:spacing w:before="0" w:after="120"/>
        <w:ind w:left="0"/>
        <w:rPr>
          <w:rFonts w:ascii="Times Ten LT Std Roman" w:hAnsi="Times Ten LT Std Roman" w:cs="Times New Roman"/>
          <w:color w:val="000000" w:themeColor="text1"/>
          <w:sz w:val="21"/>
          <w:szCs w:val="21"/>
        </w:rPr>
      </w:pPr>
      <w:r w:rsidRPr="00271D34">
        <w:rPr>
          <w:rFonts w:ascii="Times Ten LT Std Roman" w:hAnsi="Times Ten LT Std Roman" w:cs="Times New Roman"/>
          <w:b/>
          <w:i/>
          <w:color w:val="000000" w:themeColor="text1"/>
          <w:sz w:val="21"/>
          <w:szCs w:val="21"/>
        </w:rPr>
        <w:t>T</w:t>
      </w:r>
      <w:r w:rsidR="00620A10" w:rsidRPr="00271D34">
        <w:rPr>
          <w:rFonts w:ascii="Times Ten LT Std Roman" w:hAnsi="Times Ten LT Std Roman" w:cs="Times New Roman"/>
          <w:b/>
          <w:i/>
          <w:color w:val="000000" w:themeColor="text1"/>
          <w:sz w:val="21"/>
          <w:szCs w:val="21"/>
        </w:rPr>
        <w:t>he sixth 1000-year period (1000-2000 A.D.)</w:t>
      </w:r>
      <w:r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 </w:t>
      </w:r>
      <w:r w:rsidR="00620A10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the </w:t>
      </w:r>
      <w:r w:rsidR="0094755D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discov</w:t>
      </w:r>
      <w:r w:rsidR="00620A10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ery of Christian Science, which brings the discovery of the divine l</w:t>
      </w:r>
      <w:r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aws of Life, Truth, and Love, </w:t>
      </w:r>
      <w:r w:rsidR="00620A10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and the rise of spiritually scientific consciousness, grounding mankind</w:t>
      </w:r>
      <w:r w:rsidR="00B57DC2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’</w:t>
      </w:r>
      <w:r w:rsidR="00620A10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s</w:t>
      </w:r>
      <w:r w:rsidR="0094755D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 </w:t>
      </w:r>
      <w:r w:rsidR="00620A10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understanding of true being and manhood in scientific spiritual methods. </w:t>
      </w:r>
    </w:p>
    <w:p w:rsidR="006C546F" w:rsidRDefault="00160160" w:rsidP="006C546F">
      <w:pPr>
        <w:pStyle w:val="BodyText"/>
        <w:spacing w:before="0" w:after="120"/>
        <w:ind w:left="0"/>
        <w:rPr>
          <w:rFonts w:ascii="Times Ten LT Std Roman" w:hAnsi="Times Ten LT Std Roman" w:cs="Times New Roman"/>
          <w:color w:val="000000" w:themeColor="text1"/>
          <w:sz w:val="21"/>
          <w:szCs w:val="21"/>
        </w:rPr>
      </w:pPr>
      <w:r w:rsidRPr="00271D34">
        <w:rPr>
          <w:rFonts w:ascii="Times Ten LT Std Roman" w:hAnsi="Times Ten LT Std Roman" w:cs="Times New Roman"/>
          <w:b/>
          <w:i/>
          <w:color w:val="000000" w:themeColor="text1"/>
          <w:sz w:val="21"/>
          <w:szCs w:val="21"/>
        </w:rPr>
        <w:t>The</w:t>
      </w:r>
      <w:r w:rsidR="0094755D" w:rsidRPr="00271D34">
        <w:rPr>
          <w:rFonts w:ascii="Times Ten LT Std Roman" w:hAnsi="Times Ten LT Std Roman" w:cs="Times New Roman"/>
          <w:b/>
          <w:i/>
          <w:color w:val="000000" w:themeColor="text1"/>
          <w:sz w:val="21"/>
          <w:szCs w:val="21"/>
        </w:rPr>
        <w:t xml:space="preserve"> </w:t>
      </w:r>
      <w:r w:rsidR="00620A10" w:rsidRPr="00271D34">
        <w:rPr>
          <w:rFonts w:ascii="Times Ten LT Std Roman" w:hAnsi="Times Ten LT Std Roman" w:cs="Times New Roman"/>
          <w:b/>
          <w:i/>
          <w:color w:val="000000" w:themeColor="text1"/>
          <w:sz w:val="21"/>
          <w:szCs w:val="21"/>
        </w:rPr>
        <w:t>seventh 1000-year p</w:t>
      </w:r>
      <w:r w:rsidR="00EF58D6" w:rsidRPr="00271D34">
        <w:rPr>
          <w:rFonts w:ascii="Times Ten LT Std Roman" w:hAnsi="Times Ten LT Std Roman" w:cs="Times New Roman"/>
          <w:b/>
          <w:i/>
          <w:color w:val="000000" w:themeColor="text1"/>
          <w:sz w:val="21"/>
          <w:szCs w:val="21"/>
        </w:rPr>
        <w:t>eriod of today (2000-3000 A.D.)</w:t>
      </w:r>
      <w:r w:rsidR="00620A10" w:rsidRPr="00271D34">
        <w:rPr>
          <w:rFonts w:ascii="Times Ten LT Std Roman" w:hAnsi="Times Ten LT Std Roman" w:cs="Times New Roman"/>
          <w:i/>
          <w:color w:val="000000" w:themeColor="text1"/>
          <w:sz w:val="21"/>
          <w:szCs w:val="21"/>
        </w:rPr>
        <w:t xml:space="preserve"> </w:t>
      </w:r>
      <w:r w:rsidR="00620A10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where we are being driven forward by the Christ-idea to accept the reign of divine</w:t>
      </w:r>
      <w:r w:rsidR="00EF58D6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 Science</w:t>
      </w:r>
      <w:r w:rsidR="00954D9A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 (our spiritual origi</w:t>
      </w:r>
      <w:bookmarkStart w:id="0" w:name="_GoBack"/>
      <w:bookmarkEnd w:id="0"/>
      <w:r w:rsidR="00954D9A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n)</w:t>
      </w:r>
      <w:r w:rsidR="00EF58D6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, and</w:t>
      </w:r>
      <w:r w:rsidR="00620A10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 the fulfillment of the Bible</w:t>
      </w:r>
      <w:r w:rsidR="00B57DC2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’</w:t>
      </w:r>
      <w:r w:rsidR="00EF58D6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s divine design for mankind.</w:t>
      </w:r>
    </w:p>
    <w:p w:rsidR="00620A10" w:rsidRPr="00271D34" w:rsidRDefault="007E1617" w:rsidP="006C546F">
      <w:pPr>
        <w:pStyle w:val="BodyText"/>
        <w:spacing w:before="0" w:after="120"/>
        <w:ind w:left="0"/>
        <w:rPr>
          <w:rFonts w:ascii="Times Ten LT Std Roman" w:eastAsia="Times New Roman" w:hAnsi="Times Ten LT Std Roman"/>
          <w:color w:val="000000" w:themeColor="text1"/>
          <w:sz w:val="22"/>
          <w:szCs w:val="22"/>
        </w:rPr>
      </w:pPr>
      <w:r w:rsidRPr="00271D34">
        <w:rPr>
          <w:rFonts w:ascii="Times Ten LT Std Roman" w:hAnsi="Times Ten LT Std Roman"/>
          <w:color w:val="000000" w:themeColor="text1"/>
          <w:sz w:val="22"/>
          <w:szCs w:val="22"/>
        </w:rPr>
        <w:lastRenderedPageBreak/>
        <w:t>B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ehind </w:t>
      </w:r>
      <w:r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every 1000-year period 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>is God</w:t>
      </w:r>
      <w:r w:rsidR="00B57DC2" w:rsidRPr="00271D34">
        <w:rPr>
          <w:rFonts w:ascii="Times Ten LT Std Roman" w:hAnsi="Times Ten LT Std Roman"/>
          <w:color w:val="000000" w:themeColor="text1"/>
          <w:sz w:val="22"/>
          <w:szCs w:val="22"/>
        </w:rPr>
        <w:t>’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>s p</w:t>
      </w:r>
      <w:r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lan of universal salvation, precipitating itself on mankind and impelling 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>mankind to change, to transform, to mutat</w:t>
      </w:r>
      <w:r w:rsidR="002A1640" w:rsidRPr="00271D34">
        <w:rPr>
          <w:rFonts w:ascii="Times Ten LT Std Roman" w:hAnsi="Times Ten LT Std Roman"/>
          <w:color w:val="000000" w:themeColor="text1"/>
          <w:sz w:val="22"/>
          <w:szCs w:val="22"/>
        </w:rPr>
        <w:t>e</w:t>
      </w:r>
      <w:r w:rsidR="00187B88" w:rsidRPr="00271D34">
        <w:rPr>
          <w:rFonts w:ascii="Times Ten LT Std Roman" w:hAnsi="Times Ten LT Std Roman"/>
          <w:color w:val="000000" w:themeColor="text1"/>
          <w:sz w:val="22"/>
          <w:szCs w:val="22"/>
        </w:rPr>
        <w:t>—</w:t>
      </w:r>
      <w:r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to make a paradigm shift. Therefore, seen from the divine standpoint, 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the present </w:t>
      </w:r>
      <w:r w:rsidRPr="00271D34">
        <w:rPr>
          <w:rFonts w:ascii="Times Ten LT Std Roman" w:hAnsi="Times Ten LT Std Roman"/>
          <w:color w:val="000000" w:themeColor="text1"/>
          <w:sz w:val="22"/>
          <w:szCs w:val="22"/>
        </w:rPr>
        <w:t>global crisis is not man-made</w:t>
      </w:r>
      <w:r w:rsidR="00187B88" w:rsidRPr="00271D34">
        <w:rPr>
          <w:rFonts w:ascii="Times Ten LT Std Roman" w:hAnsi="Times Ten LT Std Roman"/>
          <w:color w:val="000000" w:themeColor="text1"/>
          <w:sz w:val="22"/>
          <w:szCs w:val="22"/>
        </w:rPr>
        <w:t>—</w:t>
      </w:r>
      <w:r w:rsidR="002A1640" w:rsidRPr="00271D34">
        <w:rPr>
          <w:rFonts w:ascii="Times Ten LT Std Roman" w:hAnsi="Times Ten LT Std Roman"/>
          <w:color w:val="000000" w:themeColor="text1"/>
          <w:sz w:val="22"/>
          <w:szCs w:val="22"/>
        </w:rPr>
        <w:t>i</w:t>
      </w:r>
      <w:r w:rsidRPr="00271D34">
        <w:rPr>
          <w:rFonts w:ascii="Times Ten LT Std Roman" w:hAnsi="Times Ten LT Std Roman"/>
          <w:color w:val="000000" w:themeColor="text1"/>
          <w:sz w:val="22"/>
          <w:szCs w:val="22"/>
        </w:rPr>
        <w:t>t is God-impelled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>. It is the Christ-idea</w:t>
      </w:r>
      <w:r w:rsidR="0094755D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that is not allowing mankind to go on with its material ways as it has until </w:t>
      </w:r>
      <w:r w:rsidR="00B3741F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now. God, Principle, is impelling us to 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>accept a higher s</w:t>
      </w:r>
      <w:r w:rsidR="002A1640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piritual aim: to accept 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>the</w:t>
      </w:r>
      <w:r w:rsidR="002A1640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</w:t>
      </w:r>
      <w:r w:rsidR="00112E04" w:rsidRPr="00271D34">
        <w:rPr>
          <w:rFonts w:ascii="Times Ten LT Std Roman" w:hAnsi="Times Ten LT Std Roman"/>
          <w:color w:val="000000" w:themeColor="text1"/>
          <w:sz w:val="22"/>
          <w:szCs w:val="22"/>
        </w:rPr>
        <w:t>all-embracing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realm of</w:t>
      </w:r>
      <w:r w:rsidR="002A1640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the intelligent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divine </w:t>
      </w:r>
      <w:r w:rsidR="0094755D" w:rsidRPr="00271D34">
        <w:rPr>
          <w:rFonts w:ascii="Times Ten LT Std Roman" w:hAnsi="Times Ten LT Std Roman"/>
          <w:color w:val="000000" w:themeColor="text1"/>
          <w:sz w:val="22"/>
          <w:szCs w:val="22"/>
        </w:rPr>
        <w:t>Princi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>ple, Love</w:t>
      </w:r>
      <w:r w:rsidR="00187B88" w:rsidRPr="00271D34">
        <w:rPr>
          <w:rFonts w:ascii="Times Ten LT Std Roman" w:hAnsi="Times Ten LT Std Roman"/>
          <w:color w:val="000000" w:themeColor="text1"/>
          <w:sz w:val="22"/>
          <w:szCs w:val="22"/>
        </w:rPr>
        <w:t>—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>the realm of universal, ever-present spiritual</w:t>
      </w:r>
      <w:r w:rsidR="00FC1C28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oneness and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perfection.</w:t>
      </w:r>
    </w:p>
    <w:p w:rsidR="00091F5A" w:rsidRPr="00271D34" w:rsidRDefault="00907BBF" w:rsidP="00187B88">
      <w:pPr>
        <w:spacing w:after="120"/>
        <w:rPr>
          <w:rFonts w:ascii="Times Ten LT Std Roman" w:hAnsi="Times Ten LT Std Roman"/>
          <w:color w:val="000000" w:themeColor="text1"/>
          <w:sz w:val="22"/>
          <w:szCs w:val="22"/>
        </w:rPr>
      </w:pPr>
      <w:r w:rsidRPr="00271D34">
        <w:rPr>
          <w:rFonts w:ascii="Times Ten LT Std Roman" w:hAnsi="Times Ten LT Std Roman"/>
          <w:color w:val="000000" w:themeColor="text1"/>
          <w:sz w:val="22"/>
          <w:szCs w:val="22"/>
        </w:rPr>
        <w:t>Therefore, t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oday, as we </w:t>
      </w:r>
      <w:r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are being 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>move</w:t>
      </w:r>
      <w:r w:rsidRPr="00271D34">
        <w:rPr>
          <w:rFonts w:ascii="Times Ten LT Std Roman" w:hAnsi="Times Ten LT Std Roman"/>
          <w:color w:val="000000" w:themeColor="text1"/>
          <w:sz w:val="22"/>
          <w:szCs w:val="22"/>
        </w:rPr>
        <w:t>d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from the</w:t>
      </w:r>
      <w:r w:rsidR="0094755D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>sixth to the seventh 1000-year period,</w:t>
      </w:r>
      <w:r w:rsidR="0094755D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we need to understand that </w:t>
      </w:r>
      <w:r w:rsidR="00620A10" w:rsidRPr="00271D34">
        <w:rPr>
          <w:rFonts w:ascii="Times Ten LT Std Roman" w:hAnsi="Times Ten LT Std Roman"/>
          <w:i/>
          <w:color w:val="000000" w:themeColor="text1"/>
          <w:sz w:val="22"/>
          <w:szCs w:val="22"/>
        </w:rPr>
        <w:t xml:space="preserve">God 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>is pushing. It is not the</w:t>
      </w:r>
      <w:r w:rsidR="008A7E24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government that is pushing, it is not the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</w:t>
      </w:r>
      <w:r w:rsidR="0094755D" w:rsidRPr="00271D34">
        <w:rPr>
          <w:rFonts w:ascii="Times Ten LT Std Roman" w:hAnsi="Times Ten LT Std Roman"/>
          <w:color w:val="000000" w:themeColor="text1"/>
          <w:sz w:val="22"/>
          <w:szCs w:val="22"/>
        </w:rPr>
        <w:t>politi</w:t>
      </w:r>
      <w:r w:rsidR="008A7E24" w:rsidRPr="00271D34">
        <w:rPr>
          <w:rFonts w:ascii="Times Ten LT Std Roman" w:hAnsi="Times Ten LT Std Roman"/>
          <w:color w:val="000000" w:themeColor="text1"/>
          <w:sz w:val="22"/>
          <w:szCs w:val="22"/>
        </w:rPr>
        <w:t>cians who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are pushing, it</w:t>
      </w:r>
      <w:r w:rsidR="00AF5925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is 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>n</w:t>
      </w:r>
      <w:r w:rsidR="0094755D" w:rsidRPr="00271D34">
        <w:rPr>
          <w:rFonts w:ascii="Times Ten LT Std Roman" w:hAnsi="Times Ten LT Std Roman"/>
          <w:color w:val="000000" w:themeColor="text1"/>
          <w:sz w:val="22"/>
          <w:szCs w:val="22"/>
        </w:rPr>
        <w:t>o</w:t>
      </w:r>
      <w:r w:rsidR="00F0728F" w:rsidRPr="00271D34">
        <w:rPr>
          <w:rFonts w:ascii="Times Ten LT Std Roman" w:hAnsi="Times Ten LT Std Roman"/>
          <w:color w:val="000000" w:themeColor="text1"/>
          <w:sz w:val="22"/>
          <w:szCs w:val="22"/>
        </w:rPr>
        <w:t>t the finance advisors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who are pushing, it</w:t>
      </w:r>
      <w:r w:rsidR="00D559B3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is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not the economy that is pushing, it</w:t>
      </w:r>
      <w:r w:rsidR="00446DD8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</w:t>
      </w:r>
      <w:r w:rsidRPr="00271D34">
        <w:rPr>
          <w:rFonts w:ascii="Times Ten LT Std Roman" w:hAnsi="Times Ten LT Std Roman"/>
          <w:color w:val="000000" w:themeColor="text1"/>
          <w:sz w:val="22"/>
          <w:szCs w:val="22"/>
        </w:rPr>
        <w:t>i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>s not the military leaders who are</w:t>
      </w:r>
      <w:r w:rsidR="0094755D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>pus</w:t>
      </w:r>
      <w:r w:rsidRPr="00271D34">
        <w:rPr>
          <w:rFonts w:ascii="Times Ten LT Std Roman" w:hAnsi="Times Ten LT Std Roman"/>
          <w:color w:val="000000" w:themeColor="text1"/>
          <w:sz w:val="22"/>
          <w:szCs w:val="22"/>
        </w:rPr>
        <w:t>hing</w:t>
      </w:r>
      <w:r w:rsidR="006E7558" w:rsidRPr="00271D34">
        <w:rPr>
          <w:rFonts w:ascii="Times Ten LT Std Roman" w:hAnsi="Times Ten LT Std Roman"/>
          <w:color w:val="000000" w:themeColor="text1"/>
          <w:sz w:val="22"/>
          <w:szCs w:val="22"/>
        </w:rPr>
        <w:t>, it is not the scientists who are pushing, it is not the churches that are pushing</w:t>
      </w:r>
      <w:r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: God </w:t>
      </w:r>
      <w:r w:rsidR="006628E1" w:rsidRPr="00271D34">
        <w:rPr>
          <w:rFonts w:ascii="Times Ten LT Std Roman" w:hAnsi="Times Ten LT Std Roman"/>
          <w:color w:val="000000" w:themeColor="text1"/>
          <w:sz w:val="22"/>
          <w:szCs w:val="22"/>
        </w:rPr>
        <w:t>is pushing</w:t>
      </w:r>
      <w:r w:rsidR="00187B88" w:rsidRPr="00271D34">
        <w:rPr>
          <w:rFonts w:ascii="Times Ten LT Std Roman" w:hAnsi="Times Ten LT Std Roman"/>
          <w:color w:val="000000" w:themeColor="text1"/>
          <w:sz w:val="22"/>
          <w:szCs w:val="22"/>
        </w:rPr>
        <w:t>—</w:t>
      </w:r>
      <w:r w:rsidR="006628E1" w:rsidRPr="00271D34">
        <w:rPr>
          <w:rFonts w:ascii="Times Ten LT Std Roman" w:hAnsi="Times Ten LT Std Roman"/>
          <w:color w:val="000000" w:themeColor="text1"/>
          <w:sz w:val="22"/>
          <w:szCs w:val="22"/>
        </w:rPr>
        <w:t>“Eternal Truth is changing the universe.”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God</w:t>
      </w:r>
      <w:r w:rsidR="006628E1" w:rsidRPr="00271D34">
        <w:rPr>
          <w:rFonts w:ascii="Times Ten LT Std Roman" w:hAnsi="Times Ten LT Std Roman"/>
          <w:color w:val="000000" w:themeColor="text1"/>
          <w:sz w:val="22"/>
          <w:szCs w:val="22"/>
        </w:rPr>
        <w:t>, Truth,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has a divine, saving idea. It has a Christ-idea. It has a Christ of salvation. It wants us to change from a material to a spiritual basis</w:t>
      </w:r>
      <w:r w:rsidRPr="00271D34">
        <w:rPr>
          <w:rFonts w:ascii="Times Ten LT Std Roman" w:hAnsi="Times Ten LT Std Roman"/>
          <w:color w:val="000000" w:themeColor="text1"/>
          <w:sz w:val="22"/>
          <w:szCs w:val="22"/>
        </w:rPr>
        <w:t>,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and be saved spiritually.</w:t>
      </w:r>
    </w:p>
    <w:p w:rsidR="00620A10" w:rsidRPr="00271D34" w:rsidRDefault="00620A10" w:rsidP="00187B88">
      <w:pPr>
        <w:spacing w:after="120"/>
        <w:rPr>
          <w:rFonts w:ascii="Times Ten LT Std Roman" w:eastAsia="Times New Roman" w:hAnsi="Times Ten LT Std Roman"/>
          <w:color w:val="000000" w:themeColor="text1"/>
          <w:sz w:val="22"/>
          <w:szCs w:val="22"/>
        </w:rPr>
      </w:pPr>
      <w:r w:rsidRPr="00271D34">
        <w:rPr>
          <w:rFonts w:ascii="Times Ten LT Std Roman" w:hAnsi="Times Ten LT Std Roman"/>
          <w:color w:val="000000" w:themeColor="text1"/>
          <w:sz w:val="22"/>
          <w:szCs w:val="22"/>
        </w:rPr>
        <w:t>As we a</w:t>
      </w:r>
      <w:r w:rsidR="00907BBF" w:rsidRPr="00271D34">
        <w:rPr>
          <w:rFonts w:ascii="Times Ten LT Std Roman" w:hAnsi="Times Ten LT Std Roman"/>
          <w:color w:val="000000" w:themeColor="text1"/>
          <w:sz w:val="22"/>
          <w:szCs w:val="22"/>
        </w:rPr>
        <w:t>ccept that there is only one Principle, God</w:t>
      </w:r>
      <w:r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, the </w:t>
      </w:r>
      <w:r w:rsidR="0094755D" w:rsidRPr="00271D34">
        <w:rPr>
          <w:rFonts w:ascii="Times Ten LT Std Roman" w:hAnsi="Times Ten LT Std Roman"/>
          <w:color w:val="000000" w:themeColor="text1"/>
          <w:sz w:val="22"/>
          <w:szCs w:val="22"/>
        </w:rPr>
        <w:t>univer</w:t>
      </w:r>
      <w:r w:rsidRPr="00271D34">
        <w:rPr>
          <w:rFonts w:ascii="Times Ten LT Std Roman" w:hAnsi="Times Ten LT Std Roman"/>
          <w:color w:val="000000" w:themeColor="text1"/>
          <w:sz w:val="22"/>
          <w:szCs w:val="22"/>
        </w:rPr>
        <w:t>sal All-in-all, then we must also accept that the present crisis is something that is in line with the divine plan of</w:t>
      </w:r>
      <w:r w:rsidR="0094755D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</w:t>
      </w:r>
      <w:r w:rsidR="00907BBF" w:rsidRPr="00271D34">
        <w:rPr>
          <w:rFonts w:ascii="Times Ten LT Std Roman" w:hAnsi="Times Ten LT Std Roman"/>
          <w:color w:val="000000" w:themeColor="text1"/>
          <w:sz w:val="22"/>
          <w:szCs w:val="22"/>
        </w:rPr>
        <w:t>Principle</w:t>
      </w:r>
      <w:r w:rsidRPr="00271D34">
        <w:rPr>
          <w:rFonts w:ascii="Times Ten LT Std Roman" w:hAnsi="Times Ten LT Std Roman"/>
          <w:color w:val="000000" w:themeColor="text1"/>
          <w:sz w:val="22"/>
          <w:szCs w:val="22"/>
        </w:rPr>
        <w:t>. Otherwise, we must accept that there are many gods</w:t>
      </w:r>
      <w:r w:rsidR="00907BBF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, many principles, with the intent of doing </w:t>
      </w:r>
      <w:r w:rsidR="00494C7B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good or </w:t>
      </w:r>
      <w:r w:rsidR="00907BBF" w:rsidRPr="00271D34">
        <w:rPr>
          <w:rFonts w:ascii="Times Ten LT Std Roman" w:hAnsi="Times Ten LT Std Roman"/>
          <w:color w:val="000000" w:themeColor="text1"/>
          <w:sz w:val="22"/>
          <w:szCs w:val="22"/>
        </w:rPr>
        <w:t>evil. From this</w:t>
      </w:r>
      <w:r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standpoint,</w:t>
      </w:r>
      <w:r w:rsidR="0094755D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</w:t>
      </w:r>
      <w:r w:rsidRPr="00271D34">
        <w:rPr>
          <w:rFonts w:ascii="Times Ten LT Std Roman" w:hAnsi="Times Ten LT Std Roman"/>
          <w:color w:val="000000" w:themeColor="text1"/>
          <w:sz w:val="22"/>
          <w:szCs w:val="22"/>
        </w:rPr>
        <w:t>it is no wonder that mankind feels doomed.</w:t>
      </w:r>
    </w:p>
    <w:p w:rsidR="00620A10" w:rsidRPr="00112E04" w:rsidRDefault="00620A10" w:rsidP="000F3F8D">
      <w:pPr>
        <w:spacing w:after="40"/>
        <w:rPr>
          <w:rFonts w:ascii="Microsoft Himalaya" w:eastAsia="Times New Roman" w:hAnsi="Microsoft Himalaya" w:cs="Microsoft Himalaya"/>
          <w:color w:val="C00000"/>
          <w:sz w:val="32"/>
          <w:szCs w:val="32"/>
        </w:rPr>
      </w:pPr>
      <w:r w:rsidRPr="00112E04">
        <w:rPr>
          <w:rFonts w:ascii="Microsoft Himalaya" w:hAnsi="Microsoft Himalaya" w:cs="Microsoft Himalaya"/>
          <w:b/>
          <w:color w:val="C00000"/>
          <w:sz w:val="32"/>
          <w:szCs w:val="32"/>
        </w:rPr>
        <w:t>Man Does Not Know What Man Is or What Consciousness Is</w:t>
      </w:r>
    </w:p>
    <w:p w:rsidR="00CC7305" w:rsidRPr="00271D34" w:rsidRDefault="00091F5A" w:rsidP="00187B88">
      <w:pPr>
        <w:pStyle w:val="BodyText"/>
        <w:spacing w:before="0" w:after="120"/>
        <w:ind w:left="0"/>
        <w:rPr>
          <w:rFonts w:ascii="Times Ten LT Std Roman" w:eastAsia="Times New Roman" w:hAnsi="Times Ten LT Std Roman" w:cs="Microsoft Himalaya"/>
          <w:sz w:val="28"/>
          <w:szCs w:val="28"/>
        </w:rPr>
      </w:pPr>
      <w:r w:rsidRPr="00271D34">
        <w:rPr>
          <w:rFonts w:ascii="Times Ten LT Std Roman" w:hAnsi="Times Ten LT Std Roman" w:cs="Times New Roman"/>
          <w:color w:val="000000" w:themeColor="text1"/>
          <w:sz w:val="22"/>
          <w:szCs w:val="22"/>
        </w:rPr>
        <w:t xml:space="preserve">The real problem </w:t>
      </w:r>
      <w:r w:rsidR="00620A10" w:rsidRPr="00271D34">
        <w:rPr>
          <w:rFonts w:ascii="Times Ten LT Std Roman" w:hAnsi="Times Ten LT Std Roman" w:cs="Times New Roman"/>
          <w:color w:val="000000" w:themeColor="text1"/>
          <w:sz w:val="22"/>
          <w:szCs w:val="22"/>
        </w:rPr>
        <w:t>is that man does not know what man is or what t</w:t>
      </w:r>
      <w:r w:rsidR="00334968" w:rsidRPr="00271D34">
        <w:rPr>
          <w:rFonts w:ascii="Times Ten LT Std Roman" w:hAnsi="Times Ten LT Std Roman" w:cs="Times New Roman"/>
          <w:color w:val="000000" w:themeColor="text1"/>
          <w:sz w:val="22"/>
          <w:szCs w:val="22"/>
        </w:rPr>
        <w:t>rue spiritual consciousness is. Only w</w:t>
      </w:r>
      <w:r w:rsidR="00B57DC2" w:rsidRPr="00271D34">
        <w:rPr>
          <w:rFonts w:ascii="Times Ten LT Std Roman" w:hAnsi="Times Ten LT Std Roman" w:cs="Times New Roman"/>
          <w:color w:val="000000" w:themeColor="text1"/>
          <w:sz w:val="22"/>
          <w:szCs w:val="22"/>
        </w:rPr>
        <w:t>ith a consciousness based i</w:t>
      </w:r>
      <w:r w:rsidR="00AA490C" w:rsidRPr="00271D34">
        <w:rPr>
          <w:rFonts w:ascii="Times Ten LT Std Roman" w:hAnsi="Times Ten LT Std Roman" w:cs="Times New Roman"/>
          <w:color w:val="000000" w:themeColor="text1"/>
          <w:sz w:val="22"/>
          <w:szCs w:val="22"/>
        </w:rPr>
        <w:t xml:space="preserve">n the divine categories of God can </w:t>
      </w:r>
      <w:r w:rsidR="00566293" w:rsidRPr="00271D34">
        <w:rPr>
          <w:rFonts w:ascii="Times Ten LT Std Roman" w:hAnsi="Times Ten LT Std Roman" w:cs="Times New Roman"/>
          <w:color w:val="000000" w:themeColor="text1"/>
          <w:sz w:val="22"/>
          <w:szCs w:val="22"/>
        </w:rPr>
        <w:t>we g</w:t>
      </w:r>
      <w:r w:rsidR="00AA490C" w:rsidRPr="00271D34">
        <w:rPr>
          <w:rFonts w:ascii="Times Ten LT Std Roman" w:hAnsi="Times Ten LT Std Roman" w:cs="Times New Roman"/>
          <w:color w:val="000000" w:themeColor="text1"/>
          <w:sz w:val="22"/>
          <w:szCs w:val="22"/>
        </w:rPr>
        <w:t xml:space="preserve">ain an understanding of what God is, what </w:t>
      </w:r>
      <w:r w:rsidR="00566293" w:rsidRPr="00271D34">
        <w:rPr>
          <w:rFonts w:ascii="Times Ten LT Std Roman" w:hAnsi="Times Ten LT Std Roman" w:cs="Times New Roman"/>
          <w:color w:val="000000" w:themeColor="text1"/>
          <w:sz w:val="22"/>
          <w:szCs w:val="22"/>
        </w:rPr>
        <w:t>man</w:t>
      </w:r>
      <w:r w:rsidR="00AA490C" w:rsidRPr="00271D34">
        <w:rPr>
          <w:rFonts w:ascii="Times Ten LT Std Roman" w:hAnsi="Times Ten LT Std Roman" w:cs="Times New Roman"/>
          <w:color w:val="000000" w:themeColor="text1"/>
          <w:sz w:val="22"/>
          <w:szCs w:val="22"/>
        </w:rPr>
        <w:t xml:space="preserve"> is, and </w:t>
      </w:r>
      <w:r w:rsidR="00B57DC2" w:rsidRPr="00271D34">
        <w:rPr>
          <w:rFonts w:ascii="Times Ten LT Std Roman" w:hAnsi="Times Ten LT Std Roman" w:cs="Times New Roman"/>
          <w:color w:val="000000" w:themeColor="text1"/>
          <w:sz w:val="22"/>
          <w:szCs w:val="22"/>
        </w:rPr>
        <w:t>welcome God’s ultimate plan of universal salvation.</w:t>
      </w:r>
      <w:r w:rsidR="00B57DC2" w:rsidRPr="00271D34">
        <w:rPr>
          <w:rFonts w:ascii="Times Ten LT Std Roman" w:eastAsia="Times New Roman" w:hAnsi="Times Ten LT Std Roman" w:cs="Microsoft Himalaya"/>
          <w:sz w:val="28"/>
          <w:szCs w:val="28"/>
        </w:rPr>
        <w:t xml:space="preserve"> </w:t>
      </w:r>
    </w:p>
    <w:p w:rsidR="00112E04" w:rsidRDefault="00112E04" w:rsidP="00187B88">
      <w:pPr>
        <w:spacing w:after="120"/>
        <w:ind w:firstLine="720"/>
        <w:rPr>
          <w:rFonts w:ascii="Microsoft Himalaya" w:eastAsia="Times New Roman" w:hAnsi="Microsoft Himalaya" w:cs="Microsoft Himalaya"/>
          <w:sz w:val="28"/>
          <w:szCs w:val="28"/>
        </w:rPr>
        <w:sectPr w:rsidR="00112E04" w:rsidSect="00112E04">
          <w:headerReference w:type="even" r:id="rId11"/>
          <w:headerReference w:type="default" r:id="rId12"/>
          <w:headerReference w:type="first" r:id="rId13"/>
          <w:pgSz w:w="12240" w:h="15840"/>
          <w:pgMar w:top="1440" w:right="1440" w:bottom="1440" w:left="1440" w:header="720" w:footer="720" w:gutter="0"/>
          <w:cols w:space="257"/>
          <w:noEndnote/>
          <w:docGrid w:linePitch="326"/>
        </w:sectPr>
      </w:pPr>
    </w:p>
    <w:p w:rsidR="00271D34" w:rsidRPr="00271D34" w:rsidRDefault="00271D34" w:rsidP="00271D34">
      <w:pPr>
        <w:widowControl/>
        <w:autoSpaceDE/>
        <w:autoSpaceDN/>
        <w:adjustRightInd/>
        <w:jc w:val="center"/>
        <w:rPr>
          <w:rFonts w:ascii="Times Ten LT Std Roman" w:eastAsiaTheme="minorHAnsi" w:hAnsi="Times Ten LT Std Roman" w:cstheme="minorBidi"/>
          <w:color w:val="C00000"/>
          <w:sz w:val="28"/>
          <w:szCs w:val="28"/>
        </w:rPr>
      </w:pPr>
      <w:r w:rsidRPr="00271D34">
        <w:rPr>
          <w:rFonts w:ascii="Times Ten LT Std Roman" w:eastAsiaTheme="minorHAnsi" w:hAnsi="Times Ten LT Std Roman" w:cstheme="minorBidi"/>
          <w:b/>
          <w:color w:val="C00000"/>
          <w:sz w:val="28"/>
          <w:szCs w:val="28"/>
        </w:rPr>
        <w:lastRenderedPageBreak/>
        <w:t>Our Heartfelt Thank You to Our Donors</w:t>
      </w:r>
    </w:p>
    <w:p w:rsidR="00271D34" w:rsidRDefault="00271D34" w:rsidP="00271D34">
      <w:pPr>
        <w:widowControl/>
        <w:autoSpaceDE/>
        <w:autoSpaceDN/>
        <w:adjustRightInd/>
        <w:jc w:val="center"/>
        <w:rPr>
          <w:rFonts w:ascii="Times Ten LT Std Roman" w:eastAsiaTheme="minorHAnsi" w:hAnsi="Times Ten LT Std Roman" w:cstheme="minorBidi"/>
        </w:rPr>
      </w:pPr>
    </w:p>
    <w:p w:rsidR="00271D34" w:rsidRPr="00271D34" w:rsidRDefault="00271D34" w:rsidP="00271D34">
      <w:pPr>
        <w:widowControl/>
        <w:autoSpaceDE/>
        <w:autoSpaceDN/>
        <w:adjustRightInd/>
        <w:jc w:val="center"/>
        <w:rPr>
          <w:rFonts w:ascii="Times Ten LT Std Roman" w:eastAsiaTheme="minorHAnsi" w:hAnsi="Times Ten LT Std Roman" w:cstheme="minorBidi"/>
        </w:rPr>
      </w:pPr>
    </w:p>
    <w:p w:rsidR="00271D34" w:rsidRPr="00271D34" w:rsidRDefault="00271D34" w:rsidP="00271D34">
      <w:pPr>
        <w:widowControl/>
        <w:autoSpaceDE/>
        <w:autoSpaceDN/>
        <w:adjustRightInd/>
        <w:spacing w:after="160" w:line="259" w:lineRule="auto"/>
        <w:rPr>
          <w:rFonts w:ascii="Times Ten LT Std Roman" w:eastAsiaTheme="minorHAnsi" w:hAnsi="Times Ten LT Std Roman" w:cstheme="minorBidi"/>
          <w:color w:val="C00000"/>
        </w:rPr>
      </w:pPr>
      <w:r w:rsidRPr="00271D34">
        <w:rPr>
          <w:rFonts w:ascii="Times Ten LT Std Roman" w:eastAsiaTheme="minorHAnsi" w:hAnsi="Times Ten LT Std Roman" w:cstheme="minorBidi"/>
          <w:b/>
          <w:color w:val="C00000"/>
        </w:rPr>
        <w:t>We wish to thank all of our supporters who have recently joined with us in keeping Max Kappeler’s legacy alive.</w:t>
      </w:r>
    </w:p>
    <w:p w:rsidR="00271D34" w:rsidRPr="00271D34" w:rsidRDefault="00271D34" w:rsidP="00271D34">
      <w:pPr>
        <w:widowControl/>
        <w:autoSpaceDE/>
        <w:autoSpaceDN/>
        <w:adjustRightInd/>
        <w:spacing w:after="160" w:line="259" w:lineRule="auto"/>
        <w:rPr>
          <w:rFonts w:ascii="Times Ten LT Std Roman" w:eastAsiaTheme="minorHAnsi" w:hAnsi="Times Ten LT Std Roman" w:cstheme="minorBidi"/>
        </w:rPr>
      </w:pPr>
      <w:r w:rsidRPr="00271D34">
        <w:rPr>
          <w:rFonts w:ascii="Times Ten LT Std Roman" w:eastAsiaTheme="minorHAnsi" w:hAnsi="Times Ten LT Std Roman" w:cstheme="minorBidi"/>
        </w:rPr>
        <w:t xml:space="preserve">We are grateful that you share the spiritual goals of Max Kappeler, and the Kappeler Institute USA. Your partnership </w:t>
      </w:r>
      <w:r w:rsidR="009A0AC5">
        <w:rPr>
          <w:rFonts w:ascii="Times Ten LT Std Roman" w:eastAsiaTheme="minorHAnsi" w:hAnsi="Times Ten LT Std Roman" w:cstheme="minorBidi"/>
        </w:rPr>
        <w:t xml:space="preserve">and generosity </w:t>
      </w:r>
      <w:r w:rsidRPr="00271D34">
        <w:rPr>
          <w:rFonts w:ascii="Times Ten LT Std Roman" w:eastAsiaTheme="minorHAnsi" w:hAnsi="Times Ten LT Std Roman" w:cstheme="minorBidi"/>
        </w:rPr>
        <w:t>in support of the idea is inval</w:t>
      </w:r>
      <w:r w:rsidR="009A0AC5">
        <w:rPr>
          <w:rFonts w:ascii="Times Ten LT Std Roman" w:eastAsiaTheme="minorHAnsi" w:hAnsi="Times Ten LT Std Roman" w:cstheme="minorBidi"/>
        </w:rPr>
        <w:t>uable to our worldwide mission.</w:t>
      </w:r>
    </w:p>
    <w:p w:rsidR="00271D34" w:rsidRPr="00271D34" w:rsidRDefault="00271D34" w:rsidP="00271D34">
      <w:pPr>
        <w:widowControl/>
        <w:autoSpaceDE/>
        <w:autoSpaceDN/>
        <w:adjustRightInd/>
        <w:spacing w:after="160" w:line="259" w:lineRule="auto"/>
        <w:rPr>
          <w:rFonts w:ascii="Times Ten LT Std Roman" w:eastAsiaTheme="minorHAnsi" w:hAnsi="Times Ten LT Std Roman" w:cstheme="minorBidi"/>
        </w:rPr>
      </w:pPr>
      <w:r w:rsidRPr="00271D34">
        <w:rPr>
          <w:rFonts w:ascii="Times Ten LT Std Roman" w:eastAsiaTheme="minorHAnsi" w:hAnsi="Times Ten LT Std Roman" w:cstheme="minorBidi"/>
        </w:rPr>
        <w:t>From our discussions with you, our donors, we value that each one of you desires to give something back to Kappeler in gratitude for his revolutionary teachings.</w:t>
      </w:r>
    </w:p>
    <w:p w:rsidR="00271D34" w:rsidRDefault="00271D34" w:rsidP="00271D34">
      <w:pPr>
        <w:widowControl/>
        <w:autoSpaceDE/>
        <w:autoSpaceDN/>
        <w:adjustRightInd/>
        <w:spacing w:after="160" w:line="259" w:lineRule="auto"/>
        <w:rPr>
          <w:rFonts w:ascii="Times Ten LT Std Roman" w:eastAsiaTheme="minorHAnsi" w:hAnsi="Times Ten LT Std Roman" w:cstheme="minorBidi"/>
        </w:rPr>
      </w:pPr>
      <w:r w:rsidRPr="00271D34">
        <w:rPr>
          <w:rFonts w:ascii="Times Ten LT Std Roman" w:eastAsiaTheme="minorHAnsi" w:hAnsi="Times Ten LT Std Roman" w:cstheme="minorBidi"/>
        </w:rPr>
        <w:t>KI USA remains a strong steward of its resources. Please know that your donations are well cared for, and are needed to meet our spiritual goals</w:t>
      </w:r>
      <w:r>
        <w:rPr>
          <w:rFonts w:ascii="Times Ten LT Std Roman" w:eastAsiaTheme="minorHAnsi" w:hAnsi="Times Ten LT Std Roman" w:cstheme="minorBidi"/>
        </w:rPr>
        <w:t>.</w:t>
      </w:r>
    </w:p>
    <w:p w:rsidR="00271D34" w:rsidRPr="00271D34" w:rsidRDefault="00271D34" w:rsidP="00271D34">
      <w:pPr>
        <w:widowControl/>
        <w:autoSpaceDE/>
        <w:autoSpaceDN/>
        <w:adjustRightInd/>
        <w:spacing w:after="160" w:line="259" w:lineRule="auto"/>
        <w:rPr>
          <w:rFonts w:ascii="Times Ten LT Std Roman" w:eastAsiaTheme="minorHAnsi" w:hAnsi="Times Ten LT Std Roman" w:cstheme="minorBidi"/>
          <w:b/>
          <w:color w:val="C00000"/>
        </w:rPr>
      </w:pPr>
      <w:r w:rsidRPr="00271D34">
        <w:rPr>
          <w:rFonts w:ascii="Times Ten LT Std Roman" w:eastAsiaTheme="minorHAnsi" w:hAnsi="Times Ten LT Std Roman" w:cstheme="minorBidi"/>
          <w:b/>
          <w:color w:val="C00000"/>
        </w:rPr>
        <w:t xml:space="preserve">We welcome </w:t>
      </w:r>
      <w:r>
        <w:rPr>
          <w:rFonts w:ascii="Times Ten LT Std Roman" w:eastAsiaTheme="minorHAnsi" w:hAnsi="Times Ten LT Std Roman" w:cstheme="minorBidi"/>
          <w:b/>
          <w:color w:val="C00000"/>
        </w:rPr>
        <w:t>your monthly donations!</w:t>
      </w:r>
    </w:p>
    <w:p w:rsidR="00112E04" w:rsidRPr="009A0AC5" w:rsidRDefault="00112E04" w:rsidP="00112E04">
      <w:pPr>
        <w:rPr>
          <w:rFonts w:ascii="Franklin Gothic Book" w:hAnsi="Franklin Gothic Book"/>
          <w:b/>
          <w:color w:val="C00000"/>
          <w:sz w:val="22"/>
          <w:szCs w:val="22"/>
        </w:rPr>
      </w:pPr>
      <w:r w:rsidRPr="009A0AC5">
        <w:rPr>
          <w:rFonts w:ascii="Franklin Gothic Book" w:hAnsi="Franklin Gothic Book"/>
          <w:b/>
          <w:color w:val="C00000"/>
          <w:sz w:val="22"/>
          <w:szCs w:val="22"/>
        </w:rPr>
        <w:t>Yes! I will make a gift to the KI USA today!</w:t>
      </w:r>
    </w:p>
    <w:p w:rsidR="00112E04" w:rsidRPr="009A0AC5" w:rsidRDefault="00112E04" w:rsidP="00112E04">
      <w:pPr>
        <w:rPr>
          <w:rFonts w:ascii="Franklin Gothic Book" w:hAnsi="Franklin Gothic Book"/>
          <w:color w:val="000000"/>
          <w:sz w:val="22"/>
          <w:szCs w:val="22"/>
        </w:rPr>
      </w:pPr>
      <w:r w:rsidRPr="009A0AC5">
        <w:rPr>
          <w:rFonts w:ascii="Franklin Gothic Book" w:hAnsi="Franklin Gothic Book"/>
          <w:color w:val="000000"/>
          <w:sz w:val="22"/>
          <w:szCs w:val="22"/>
        </w:rPr>
        <w:sym w:font="Wingdings" w:char="F071"/>
      </w:r>
      <w:r w:rsidRPr="009A0AC5">
        <w:rPr>
          <w:rFonts w:ascii="Franklin Gothic Book" w:hAnsi="Franklin Gothic Book"/>
          <w:color w:val="000000"/>
          <w:sz w:val="22"/>
          <w:szCs w:val="22"/>
        </w:rPr>
        <w:t xml:space="preserve"> I will make a tax-deductible donation of $_______________.</w:t>
      </w:r>
    </w:p>
    <w:p w:rsidR="00112E04" w:rsidRPr="009A0AC5" w:rsidRDefault="00112E04" w:rsidP="00112E04">
      <w:pPr>
        <w:rPr>
          <w:rFonts w:ascii="Franklin Gothic Book" w:hAnsi="Franklin Gothic Book"/>
          <w:color w:val="000000"/>
          <w:sz w:val="22"/>
          <w:szCs w:val="22"/>
        </w:rPr>
      </w:pPr>
      <w:r w:rsidRPr="009A0AC5">
        <w:rPr>
          <w:rFonts w:ascii="Franklin Gothic Book" w:hAnsi="Franklin Gothic Book"/>
          <w:color w:val="000000"/>
          <w:sz w:val="22"/>
          <w:szCs w:val="22"/>
        </w:rPr>
        <w:sym w:font="Wingdings" w:char="F071"/>
      </w:r>
      <w:r w:rsidRPr="009A0AC5">
        <w:rPr>
          <w:rFonts w:ascii="Franklin Gothic Book" w:hAnsi="Franklin Gothic Book"/>
          <w:color w:val="000000"/>
          <w:sz w:val="22"/>
          <w:szCs w:val="22"/>
        </w:rPr>
        <w:t xml:space="preserve"> My check is enclosed (payable to </w:t>
      </w:r>
      <w:r w:rsidRPr="009A0AC5">
        <w:rPr>
          <w:rFonts w:ascii="Franklin Gothic Book" w:hAnsi="Franklin Gothic Book"/>
          <w:i/>
          <w:iCs/>
          <w:color w:val="000000"/>
          <w:sz w:val="22"/>
          <w:szCs w:val="22"/>
        </w:rPr>
        <w:t>Kappeler Institute for the Science of Being</w:t>
      </w:r>
      <w:r w:rsidRPr="009A0AC5">
        <w:rPr>
          <w:rFonts w:ascii="Franklin Gothic Book" w:hAnsi="Franklin Gothic Book"/>
          <w:color w:val="000000"/>
          <w:sz w:val="22"/>
          <w:szCs w:val="22"/>
        </w:rPr>
        <w:t>).</w:t>
      </w:r>
    </w:p>
    <w:p w:rsidR="00112E04" w:rsidRPr="009A0AC5" w:rsidRDefault="00112E04" w:rsidP="00112E04">
      <w:pPr>
        <w:spacing w:after="120"/>
        <w:rPr>
          <w:rFonts w:ascii="Franklin Gothic Book" w:hAnsi="Franklin Gothic Book"/>
          <w:color w:val="000000"/>
          <w:sz w:val="22"/>
          <w:szCs w:val="22"/>
        </w:rPr>
      </w:pPr>
      <w:r w:rsidRPr="009A0AC5">
        <w:rPr>
          <w:rFonts w:ascii="Franklin Gothic Book" w:hAnsi="Franklin Gothic Book"/>
          <w:color w:val="000000"/>
          <w:sz w:val="22"/>
          <w:szCs w:val="22"/>
        </w:rPr>
        <w:sym w:font="Wingdings" w:char="F071"/>
      </w:r>
      <w:r w:rsidRPr="009A0AC5">
        <w:rPr>
          <w:rFonts w:ascii="Franklin Gothic Book" w:hAnsi="Franklin Gothic Book"/>
          <w:color w:val="000000"/>
          <w:sz w:val="22"/>
          <w:szCs w:val="22"/>
        </w:rPr>
        <w:t xml:space="preserve"> Please charge my: □ Visa   □ MasterCard.</w:t>
      </w:r>
    </w:p>
    <w:p w:rsidR="00112E04" w:rsidRPr="009A0AC5" w:rsidRDefault="00112E04" w:rsidP="00112E04">
      <w:pPr>
        <w:rPr>
          <w:rFonts w:ascii="Franklin Gothic Book" w:hAnsi="Franklin Gothic Book"/>
          <w:color w:val="000000"/>
          <w:sz w:val="22"/>
          <w:szCs w:val="22"/>
        </w:rPr>
      </w:pPr>
      <w:r w:rsidRPr="009A0AC5">
        <w:rPr>
          <w:rFonts w:ascii="Franklin Gothic Book" w:hAnsi="Franklin Gothic Book"/>
          <w:color w:val="000000"/>
          <w:sz w:val="22"/>
          <w:szCs w:val="22"/>
        </w:rPr>
        <w:t>___________________________________    __________</w:t>
      </w:r>
    </w:p>
    <w:p w:rsidR="00112E04" w:rsidRPr="009A0AC5" w:rsidRDefault="00112E04" w:rsidP="00112E04">
      <w:pPr>
        <w:tabs>
          <w:tab w:val="left" w:pos="4680"/>
        </w:tabs>
        <w:rPr>
          <w:rFonts w:ascii="Franklin Gothic Book" w:hAnsi="Franklin Gothic Book"/>
          <w:color w:val="000000"/>
          <w:sz w:val="22"/>
          <w:szCs w:val="22"/>
        </w:rPr>
      </w:pPr>
      <w:r w:rsidRPr="009A0AC5">
        <w:rPr>
          <w:rFonts w:ascii="Franklin Gothic Book" w:hAnsi="Franklin Gothic Book"/>
          <w:color w:val="000000"/>
          <w:sz w:val="22"/>
          <w:szCs w:val="22"/>
        </w:rPr>
        <w:t xml:space="preserve">Card Number </w:t>
      </w:r>
      <w:r w:rsidRPr="009A0AC5">
        <w:rPr>
          <w:rFonts w:ascii="Franklin Gothic Book" w:hAnsi="Franklin Gothic Book"/>
          <w:color w:val="000000"/>
          <w:sz w:val="22"/>
          <w:szCs w:val="22"/>
        </w:rPr>
        <w:tab/>
        <w:t>Exp. Date</w:t>
      </w:r>
    </w:p>
    <w:p w:rsidR="00112E04" w:rsidRPr="009A0AC5" w:rsidRDefault="00112E04" w:rsidP="00112E04">
      <w:pPr>
        <w:tabs>
          <w:tab w:val="left" w:pos="4680"/>
        </w:tabs>
        <w:rPr>
          <w:rFonts w:ascii="Franklin Gothic Book" w:hAnsi="Franklin Gothic Book"/>
          <w:color w:val="000000"/>
          <w:sz w:val="22"/>
          <w:szCs w:val="22"/>
        </w:rPr>
      </w:pPr>
      <w:r w:rsidRPr="009A0AC5">
        <w:rPr>
          <w:rFonts w:ascii="Franklin Gothic Book" w:hAnsi="Franklin Gothic Book"/>
          <w:color w:val="000000"/>
          <w:sz w:val="22"/>
          <w:szCs w:val="22"/>
        </w:rPr>
        <w:t>___________________________________    __________________________________</w:t>
      </w:r>
    </w:p>
    <w:p w:rsidR="00112E04" w:rsidRPr="009A0AC5" w:rsidRDefault="00112E04" w:rsidP="00112E04">
      <w:pPr>
        <w:tabs>
          <w:tab w:val="left" w:pos="4680"/>
        </w:tabs>
        <w:rPr>
          <w:rFonts w:ascii="Franklin Gothic Book" w:hAnsi="Franklin Gothic Book"/>
          <w:color w:val="000000"/>
          <w:sz w:val="22"/>
          <w:szCs w:val="22"/>
        </w:rPr>
      </w:pPr>
      <w:r w:rsidRPr="009A0AC5">
        <w:rPr>
          <w:rFonts w:ascii="Franklin Gothic Book" w:hAnsi="Franklin Gothic Book"/>
          <w:color w:val="000000"/>
          <w:sz w:val="22"/>
          <w:szCs w:val="22"/>
        </w:rPr>
        <w:t>Name on card (print)</w:t>
      </w:r>
      <w:r w:rsidRPr="009A0AC5">
        <w:rPr>
          <w:rFonts w:ascii="Franklin Gothic Book" w:hAnsi="Franklin Gothic Book"/>
          <w:color w:val="000000"/>
          <w:sz w:val="22"/>
          <w:szCs w:val="22"/>
        </w:rPr>
        <w:tab/>
        <w:t>Signature</w:t>
      </w:r>
    </w:p>
    <w:p w:rsidR="00112E04" w:rsidRPr="009A0AC5" w:rsidRDefault="009A0AC5" w:rsidP="009A0AC5">
      <w:pPr>
        <w:tabs>
          <w:tab w:val="left" w:pos="3588"/>
        </w:tabs>
        <w:rPr>
          <w:rFonts w:ascii="Franklin Gothic Book" w:hAnsi="Franklin Gothic Book"/>
          <w:color w:val="000000"/>
          <w:sz w:val="22"/>
          <w:szCs w:val="22"/>
        </w:rPr>
      </w:pPr>
      <w:r w:rsidRPr="009A0AC5">
        <w:rPr>
          <w:rFonts w:ascii="Franklin Gothic Book" w:hAnsi="Franklin Gothic Book"/>
          <w:color w:val="000000"/>
          <w:sz w:val="22"/>
          <w:szCs w:val="22"/>
        </w:rPr>
        <w:tab/>
      </w:r>
    </w:p>
    <w:p w:rsidR="00112E04" w:rsidRPr="009A0AC5" w:rsidRDefault="00112E04" w:rsidP="00112E04">
      <w:pPr>
        <w:ind w:left="360" w:hanging="360"/>
        <w:rPr>
          <w:rFonts w:ascii="Franklin Gothic Book" w:hAnsi="Franklin Gothic Book"/>
          <w:color w:val="000000"/>
          <w:sz w:val="20"/>
          <w:szCs w:val="20"/>
        </w:rPr>
      </w:pPr>
      <w:r w:rsidRPr="009A0AC5">
        <w:rPr>
          <w:rFonts w:ascii="Franklin Gothic Book" w:hAnsi="Franklin Gothic Book"/>
          <w:color w:val="000000"/>
          <w:sz w:val="20"/>
          <w:szCs w:val="20"/>
        </w:rPr>
        <w:sym w:font="Wingdings" w:char="F071"/>
      </w:r>
      <w:r w:rsidRPr="009A0AC5">
        <w:rPr>
          <w:rFonts w:ascii="Franklin Gothic Book" w:hAnsi="Franklin Gothic Book"/>
          <w:color w:val="000000"/>
          <w:sz w:val="20"/>
          <w:szCs w:val="20"/>
        </w:rPr>
        <w:t xml:space="preserve"> I will make this a recurring donation □ Monthly    □ Quarterly    □ Semiannually    □ </w:t>
      </w:r>
      <w:proofErr w:type="gramStart"/>
      <w:r w:rsidRPr="009A0AC5">
        <w:rPr>
          <w:rFonts w:ascii="Franklin Gothic Book" w:hAnsi="Franklin Gothic Book"/>
          <w:color w:val="000000"/>
          <w:sz w:val="20"/>
          <w:szCs w:val="20"/>
        </w:rPr>
        <w:t>Annually</w:t>
      </w:r>
      <w:proofErr w:type="gramEnd"/>
      <w:r w:rsidRPr="009A0AC5">
        <w:rPr>
          <w:rFonts w:ascii="Franklin Gothic Book" w:hAnsi="Franklin Gothic Book"/>
          <w:color w:val="000000"/>
          <w:sz w:val="20"/>
          <w:szCs w:val="20"/>
        </w:rPr>
        <w:t>.</w:t>
      </w:r>
    </w:p>
    <w:p w:rsidR="00112E04" w:rsidRPr="009A0AC5" w:rsidRDefault="00112E04" w:rsidP="00112E04">
      <w:pPr>
        <w:ind w:left="360" w:hanging="360"/>
        <w:rPr>
          <w:rFonts w:ascii="Franklin Gothic Book" w:hAnsi="Franklin Gothic Book"/>
          <w:color w:val="000000"/>
          <w:sz w:val="20"/>
          <w:szCs w:val="20"/>
        </w:rPr>
      </w:pPr>
      <w:r w:rsidRPr="009A0AC5">
        <w:rPr>
          <w:rFonts w:ascii="Franklin Gothic Book" w:hAnsi="Franklin Gothic Book"/>
          <w:color w:val="000000"/>
          <w:sz w:val="20"/>
          <w:szCs w:val="20"/>
        </w:rPr>
        <w:sym w:font="Wingdings" w:char="F071"/>
      </w:r>
      <w:r w:rsidRPr="009A0AC5">
        <w:rPr>
          <w:rFonts w:ascii="Franklin Gothic Book" w:hAnsi="Franklin Gothic Book"/>
          <w:color w:val="000000"/>
          <w:sz w:val="20"/>
          <w:szCs w:val="20"/>
        </w:rPr>
        <w:t xml:space="preserve"> Because I make use of the recordings and books online, I will make a donation today.</w:t>
      </w:r>
    </w:p>
    <w:p w:rsidR="00112E04" w:rsidRPr="009A0AC5" w:rsidRDefault="00112E04" w:rsidP="00112E04">
      <w:pPr>
        <w:rPr>
          <w:rFonts w:ascii="Franklin Gothic Book" w:hAnsi="Franklin Gothic Book"/>
          <w:color w:val="000000"/>
          <w:sz w:val="20"/>
          <w:szCs w:val="20"/>
        </w:rPr>
      </w:pPr>
      <w:r w:rsidRPr="009A0AC5">
        <w:rPr>
          <w:rFonts w:ascii="Franklin Gothic Book" w:hAnsi="Franklin Gothic Book"/>
          <w:color w:val="000000"/>
          <w:sz w:val="20"/>
          <w:szCs w:val="20"/>
        </w:rPr>
        <w:sym w:font="Wingdings" w:char="F071"/>
      </w:r>
      <w:r w:rsidRPr="009A0AC5">
        <w:rPr>
          <w:rFonts w:ascii="Franklin Gothic Book" w:hAnsi="Franklin Gothic Book"/>
          <w:color w:val="000000"/>
          <w:sz w:val="20"/>
          <w:szCs w:val="20"/>
        </w:rPr>
        <w:t xml:space="preserve"> I will make a gift of stock (Please call KI for directions).</w:t>
      </w:r>
    </w:p>
    <w:p w:rsidR="00112E04" w:rsidRPr="009A0AC5" w:rsidRDefault="00112E04" w:rsidP="00112E04">
      <w:pPr>
        <w:pStyle w:val="ListParagraph"/>
        <w:rPr>
          <w:rFonts w:ascii="Franklin Gothic Book" w:hAnsi="Franklin Gothic Book"/>
          <w:color w:val="000000"/>
          <w:sz w:val="20"/>
          <w:szCs w:val="20"/>
        </w:rPr>
      </w:pPr>
      <w:r w:rsidRPr="009A0AC5">
        <w:rPr>
          <w:rFonts w:ascii="Franklin Gothic Book" w:hAnsi="Franklin Gothic Book"/>
          <w:color w:val="000000"/>
          <w:sz w:val="20"/>
          <w:szCs w:val="20"/>
        </w:rPr>
        <w:sym w:font="Wingdings" w:char="F071"/>
      </w:r>
      <w:r w:rsidRPr="009A0AC5">
        <w:rPr>
          <w:rFonts w:ascii="Franklin Gothic Book" w:hAnsi="Franklin Gothic Book"/>
          <w:color w:val="000000"/>
          <w:sz w:val="20"/>
          <w:szCs w:val="20"/>
        </w:rPr>
        <w:t xml:space="preserve"> I will make a charitable IRA rollover (Please call KI for directions).</w:t>
      </w:r>
    </w:p>
    <w:p w:rsidR="00112E04" w:rsidRPr="009A0AC5" w:rsidRDefault="00112E04" w:rsidP="00112E04">
      <w:pPr>
        <w:rPr>
          <w:rFonts w:ascii="Franklin Gothic Book" w:hAnsi="Franklin Gothic Book"/>
          <w:b/>
          <w:color w:val="000000"/>
          <w:sz w:val="22"/>
          <w:szCs w:val="22"/>
        </w:rPr>
      </w:pPr>
    </w:p>
    <w:p w:rsidR="00112E04" w:rsidRPr="009A0AC5" w:rsidRDefault="00112E04" w:rsidP="00112E04">
      <w:pPr>
        <w:rPr>
          <w:rFonts w:ascii="Franklin Gothic Book" w:hAnsi="Franklin Gothic Book"/>
          <w:b/>
          <w:color w:val="C00000"/>
          <w:sz w:val="22"/>
          <w:szCs w:val="22"/>
        </w:rPr>
      </w:pPr>
      <w:r w:rsidRPr="009A0AC5">
        <w:rPr>
          <w:rFonts w:ascii="Franklin Gothic Book" w:hAnsi="Franklin Gothic Book"/>
          <w:b/>
          <w:color w:val="C00000"/>
          <w:sz w:val="22"/>
          <w:szCs w:val="22"/>
        </w:rPr>
        <w:t>Yes! I will help secure KI USA’s future!</w:t>
      </w:r>
    </w:p>
    <w:p w:rsidR="00112E04" w:rsidRPr="009A0AC5" w:rsidRDefault="00112E04" w:rsidP="00112E04">
      <w:pPr>
        <w:ind w:left="274" w:hanging="274"/>
        <w:rPr>
          <w:rFonts w:ascii="Franklin Gothic Book" w:hAnsi="Franklin Gothic Book"/>
          <w:color w:val="000000"/>
          <w:sz w:val="20"/>
          <w:szCs w:val="20"/>
        </w:rPr>
      </w:pPr>
      <w:r w:rsidRPr="009A0AC5">
        <w:rPr>
          <w:rFonts w:ascii="Franklin Gothic Book" w:hAnsi="Franklin Gothic Book"/>
          <w:color w:val="000000"/>
          <w:sz w:val="20"/>
          <w:szCs w:val="20"/>
        </w:rPr>
        <w:sym w:font="Wingdings" w:char="F071"/>
      </w:r>
      <w:r w:rsidRPr="009A0AC5">
        <w:rPr>
          <w:rFonts w:ascii="Franklin Gothic Book" w:hAnsi="Franklin Gothic Book"/>
          <w:color w:val="000000"/>
          <w:sz w:val="20"/>
          <w:szCs w:val="20"/>
        </w:rPr>
        <w:t xml:space="preserve"> I would like to include Kappeler Institute for the Science of Being in my will or trust arrangement. (Please contact KI with estate planning information).</w:t>
      </w:r>
    </w:p>
    <w:p w:rsidR="00112E04" w:rsidRPr="009A0AC5" w:rsidRDefault="00112E04" w:rsidP="00112E04">
      <w:pPr>
        <w:shd w:val="clear" w:color="auto" w:fill="FFFFFF"/>
        <w:spacing w:line="255" w:lineRule="atLeast"/>
        <w:ind w:left="274" w:hanging="274"/>
        <w:rPr>
          <w:rFonts w:ascii="Franklin Gothic Book" w:hAnsi="Franklin Gothic Book"/>
          <w:color w:val="000000"/>
          <w:sz w:val="20"/>
          <w:szCs w:val="20"/>
        </w:rPr>
      </w:pPr>
      <w:r w:rsidRPr="009A0AC5">
        <w:rPr>
          <w:rFonts w:ascii="Franklin Gothic Book" w:hAnsi="Franklin Gothic Book"/>
          <w:color w:val="000000"/>
          <w:sz w:val="20"/>
          <w:szCs w:val="20"/>
        </w:rPr>
        <w:sym w:font="Wingdings" w:char="F071"/>
      </w:r>
      <w:r w:rsidRPr="009A0AC5">
        <w:rPr>
          <w:rFonts w:ascii="Franklin Gothic Book" w:hAnsi="Franklin Gothic Book"/>
          <w:color w:val="000000"/>
          <w:sz w:val="20"/>
          <w:szCs w:val="20"/>
        </w:rPr>
        <w:t xml:space="preserve"> I have already made provisions for Kappeler Institute for the Science of Being in my estate plans (Please, let us know).</w:t>
      </w:r>
    </w:p>
    <w:p w:rsidR="00112E04" w:rsidRPr="009A0AC5" w:rsidRDefault="00112E04" w:rsidP="00112E04">
      <w:pPr>
        <w:shd w:val="clear" w:color="auto" w:fill="FFFFFF"/>
        <w:spacing w:line="255" w:lineRule="atLeast"/>
        <w:ind w:left="274" w:hanging="274"/>
        <w:rPr>
          <w:rFonts w:ascii="Franklin Gothic Book" w:hAnsi="Franklin Gothic Book"/>
          <w:color w:val="000000"/>
          <w:sz w:val="22"/>
          <w:szCs w:val="22"/>
        </w:rPr>
      </w:pPr>
    </w:p>
    <w:p w:rsidR="00112E04" w:rsidRPr="009A0AC5" w:rsidRDefault="00112E04" w:rsidP="00112E04">
      <w:pPr>
        <w:spacing w:after="120"/>
        <w:rPr>
          <w:rFonts w:ascii="Franklin Gothic Book" w:hAnsi="Franklin Gothic Book"/>
          <w:b/>
          <w:color w:val="C00000"/>
          <w:sz w:val="22"/>
          <w:szCs w:val="22"/>
        </w:rPr>
      </w:pPr>
      <w:r w:rsidRPr="009A0AC5">
        <w:rPr>
          <w:rFonts w:ascii="Franklin Gothic Book" w:hAnsi="Franklin Gothic Book"/>
          <w:b/>
          <w:color w:val="C00000"/>
          <w:sz w:val="22"/>
          <w:szCs w:val="22"/>
        </w:rPr>
        <w:t>My contact information as it should appear on the KI USA records:</w:t>
      </w:r>
    </w:p>
    <w:p w:rsidR="00112E04" w:rsidRPr="009A0AC5" w:rsidRDefault="00112E04" w:rsidP="00112E04">
      <w:pPr>
        <w:rPr>
          <w:rFonts w:ascii="Franklin Gothic Book" w:hAnsi="Franklin Gothic Book"/>
          <w:color w:val="000000"/>
          <w:sz w:val="20"/>
          <w:szCs w:val="20"/>
        </w:rPr>
      </w:pPr>
      <w:r w:rsidRPr="009A0AC5">
        <w:rPr>
          <w:rFonts w:ascii="Franklin Gothic Book" w:hAnsi="Franklin Gothic Book"/>
          <w:color w:val="000000"/>
          <w:sz w:val="20"/>
          <w:szCs w:val="20"/>
        </w:rPr>
        <w:t>_________________________________________________________________________</w:t>
      </w:r>
    </w:p>
    <w:p w:rsidR="00112E04" w:rsidRPr="009A0AC5" w:rsidRDefault="00112E04" w:rsidP="00112E04">
      <w:pPr>
        <w:rPr>
          <w:rFonts w:ascii="Franklin Gothic Book" w:hAnsi="Franklin Gothic Book"/>
          <w:color w:val="000000"/>
          <w:sz w:val="20"/>
          <w:szCs w:val="20"/>
        </w:rPr>
      </w:pPr>
      <w:r w:rsidRPr="009A0AC5">
        <w:rPr>
          <w:rFonts w:ascii="Franklin Gothic Book" w:hAnsi="Franklin Gothic Book"/>
          <w:color w:val="000000"/>
          <w:sz w:val="20"/>
          <w:szCs w:val="20"/>
        </w:rPr>
        <w:t>Name</w:t>
      </w:r>
    </w:p>
    <w:p w:rsidR="00112E04" w:rsidRPr="009A0AC5" w:rsidRDefault="00112E04" w:rsidP="00112E04">
      <w:pPr>
        <w:rPr>
          <w:rFonts w:ascii="Franklin Gothic Book" w:hAnsi="Franklin Gothic Book"/>
          <w:color w:val="000000"/>
          <w:sz w:val="20"/>
          <w:szCs w:val="20"/>
        </w:rPr>
      </w:pPr>
      <w:r w:rsidRPr="009A0AC5">
        <w:rPr>
          <w:rFonts w:ascii="Franklin Gothic Book" w:hAnsi="Franklin Gothic Book"/>
          <w:color w:val="000000"/>
          <w:sz w:val="20"/>
          <w:szCs w:val="20"/>
        </w:rPr>
        <w:t>_________________________________________________________________________</w:t>
      </w:r>
    </w:p>
    <w:p w:rsidR="00112E04" w:rsidRPr="009A0AC5" w:rsidRDefault="00112E04" w:rsidP="00112E04">
      <w:pPr>
        <w:rPr>
          <w:rFonts w:ascii="Franklin Gothic Book" w:hAnsi="Franklin Gothic Book"/>
          <w:color w:val="000000"/>
          <w:sz w:val="20"/>
          <w:szCs w:val="20"/>
        </w:rPr>
      </w:pPr>
      <w:r w:rsidRPr="009A0AC5">
        <w:rPr>
          <w:rFonts w:ascii="Franklin Gothic Book" w:hAnsi="Franklin Gothic Book"/>
          <w:color w:val="000000"/>
          <w:sz w:val="20"/>
          <w:szCs w:val="20"/>
        </w:rPr>
        <w:t>Address</w:t>
      </w:r>
    </w:p>
    <w:p w:rsidR="00112E04" w:rsidRPr="009A0AC5" w:rsidRDefault="00112E04" w:rsidP="00112E04">
      <w:pPr>
        <w:rPr>
          <w:rFonts w:ascii="Franklin Gothic Book" w:hAnsi="Franklin Gothic Book"/>
          <w:color w:val="000000"/>
          <w:sz w:val="20"/>
          <w:szCs w:val="20"/>
        </w:rPr>
      </w:pPr>
      <w:r w:rsidRPr="009A0AC5">
        <w:rPr>
          <w:rFonts w:ascii="Franklin Gothic Book" w:hAnsi="Franklin Gothic Book"/>
          <w:color w:val="000000"/>
          <w:sz w:val="20"/>
          <w:szCs w:val="20"/>
        </w:rPr>
        <w:t>_________________________________________________________________________</w:t>
      </w:r>
    </w:p>
    <w:p w:rsidR="00112E04" w:rsidRPr="009A0AC5" w:rsidRDefault="00112E04" w:rsidP="00112E04">
      <w:pPr>
        <w:rPr>
          <w:rFonts w:ascii="Franklin Gothic Book" w:hAnsi="Franklin Gothic Book"/>
          <w:color w:val="000000"/>
          <w:sz w:val="20"/>
          <w:szCs w:val="20"/>
        </w:rPr>
      </w:pPr>
      <w:r w:rsidRPr="009A0AC5">
        <w:rPr>
          <w:rFonts w:ascii="Franklin Gothic Book" w:hAnsi="Franklin Gothic Book"/>
          <w:color w:val="000000"/>
          <w:sz w:val="20"/>
          <w:szCs w:val="20"/>
        </w:rPr>
        <w:t xml:space="preserve">City, State, </w:t>
      </w:r>
      <w:proofErr w:type="gramStart"/>
      <w:r w:rsidRPr="009A0AC5">
        <w:rPr>
          <w:rFonts w:ascii="Franklin Gothic Book" w:hAnsi="Franklin Gothic Book"/>
          <w:color w:val="000000"/>
          <w:sz w:val="20"/>
          <w:szCs w:val="20"/>
        </w:rPr>
        <w:t>Zip  Country</w:t>
      </w:r>
      <w:proofErr w:type="gramEnd"/>
    </w:p>
    <w:p w:rsidR="00112E04" w:rsidRPr="009A0AC5" w:rsidRDefault="00112E04" w:rsidP="00112E04">
      <w:pPr>
        <w:rPr>
          <w:rFonts w:ascii="Franklin Gothic Book" w:hAnsi="Franklin Gothic Book"/>
          <w:color w:val="000000"/>
          <w:sz w:val="20"/>
          <w:szCs w:val="20"/>
        </w:rPr>
      </w:pPr>
      <w:r w:rsidRPr="009A0AC5">
        <w:rPr>
          <w:rFonts w:ascii="Franklin Gothic Book" w:hAnsi="Franklin Gothic Book"/>
          <w:color w:val="000000"/>
          <w:sz w:val="20"/>
          <w:szCs w:val="20"/>
        </w:rPr>
        <w:t>_________________________________ ________________________________________</w:t>
      </w:r>
    </w:p>
    <w:p w:rsidR="00112E04" w:rsidRPr="009A0AC5" w:rsidRDefault="00112E04" w:rsidP="00112E04">
      <w:pPr>
        <w:tabs>
          <w:tab w:val="left" w:pos="4050"/>
        </w:tabs>
        <w:rPr>
          <w:rFonts w:ascii="Franklin Gothic Book" w:hAnsi="Franklin Gothic Book"/>
          <w:color w:val="000000"/>
          <w:sz w:val="20"/>
          <w:szCs w:val="20"/>
        </w:rPr>
      </w:pPr>
      <w:r w:rsidRPr="009A0AC5">
        <w:rPr>
          <w:rFonts w:ascii="Franklin Gothic Book" w:hAnsi="Franklin Gothic Book"/>
          <w:color w:val="000000"/>
          <w:sz w:val="20"/>
          <w:szCs w:val="20"/>
        </w:rPr>
        <w:t xml:space="preserve">Telephone </w:t>
      </w:r>
      <w:r w:rsidRPr="009A0AC5">
        <w:rPr>
          <w:rFonts w:ascii="Franklin Gothic Book" w:hAnsi="Franklin Gothic Book"/>
          <w:color w:val="000000"/>
          <w:sz w:val="20"/>
          <w:szCs w:val="20"/>
        </w:rPr>
        <w:tab/>
        <w:t>E-mail</w:t>
      </w:r>
    </w:p>
    <w:p w:rsidR="00112E04" w:rsidRPr="009A0AC5" w:rsidRDefault="00112E04" w:rsidP="00112E04">
      <w:pPr>
        <w:rPr>
          <w:rFonts w:ascii="Franklin Gothic Book" w:hAnsi="Franklin Gothic Book"/>
          <w:color w:val="000000"/>
          <w:sz w:val="20"/>
          <w:szCs w:val="20"/>
        </w:rPr>
      </w:pPr>
    </w:p>
    <w:p w:rsidR="009A0AC5" w:rsidRDefault="009A0AC5" w:rsidP="00112E04">
      <w:pPr>
        <w:jc w:val="center"/>
        <w:rPr>
          <w:rFonts w:ascii="Franklin Gothic Book" w:hAnsi="Franklin Gothic Book"/>
          <w:color w:val="000000"/>
          <w:sz w:val="18"/>
          <w:szCs w:val="18"/>
        </w:rPr>
      </w:pPr>
    </w:p>
    <w:p w:rsidR="00112E04" w:rsidRPr="009A0AC5" w:rsidRDefault="00112E04" w:rsidP="00112E04">
      <w:pPr>
        <w:jc w:val="center"/>
        <w:rPr>
          <w:rFonts w:ascii="Franklin Gothic Book" w:hAnsi="Franklin Gothic Book"/>
          <w:color w:val="000000"/>
          <w:sz w:val="18"/>
          <w:szCs w:val="18"/>
        </w:rPr>
      </w:pPr>
      <w:r w:rsidRPr="009A0AC5">
        <w:rPr>
          <w:rFonts w:ascii="Franklin Gothic Book" w:hAnsi="Franklin Gothic Book"/>
          <w:color w:val="000000"/>
          <w:sz w:val="18"/>
          <w:szCs w:val="18"/>
        </w:rPr>
        <w:t>The Kappeler Institute for the Science of Being is a 501(c</w:t>
      </w:r>
      <w:proofErr w:type="gramStart"/>
      <w:r w:rsidRPr="009A0AC5">
        <w:rPr>
          <w:rFonts w:ascii="Franklin Gothic Book" w:hAnsi="Franklin Gothic Book"/>
          <w:color w:val="000000"/>
          <w:sz w:val="18"/>
          <w:szCs w:val="18"/>
        </w:rPr>
        <w:t>)(</w:t>
      </w:r>
      <w:proofErr w:type="gramEnd"/>
      <w:r w:rsidRPr="009A0AC5">
        <w:rPr>
          <w:rFonts w:ascii="Franklin Gothic Book" w:hAnsi="Franklin Gothic Book"/>
          <w:color w:val="000000"/>
          <w:sz w:val="18"/>
          <w:szCs w:val="18"/>
        </w:rPr>
        <w:t xml:space="preserve">3) </w:t>
      </w:r>
      <w:proofErr w:type="spellStart"/>
      <w:r w:rsidRPr="009A0AC5">
        <w:rPr>
          <w:rFonts w:ascii="Franklin Gothic Book" w:hAnsi="Franklin Gothic Book"/>
          <w:color w:val="000000"/>
          <w:sz w:val="18"/>
          <w:szCs w:val="18"/>
        </w:rPr>
        <w:t>non profit</w:t>
      </w:r>
      <w:proofErr w:type="spellEnd"/>
      <w:r w:rsidRPr="009A0AC5">
        <w:rPr>
          <w:rFonts w:ascii="Franklin Gothic Book" w:hAnsi="Franklin Gothic Book"/>
          <w:color w:val="000000"/>
          <w:sz w:val="18"/>
          <w:szCs w:val="18"/>
        </w:rPr>
        <w:t xml:space="preserve"> organization.</w:t>
      </w:r>
    </w:p>
    <w:p w:rsidR="00112E04" w:rsidRPr="009A0AC5" w:rsidRDefault="00112E04" w:rsidP="00112E04">
      <w:pPr>
        <w:jc w:val="center"/>
        <w:rPr>
          <w:rFonts w:ascii="Franklin Gothic Book" w:hAnsi="Franklin Gothic Book"/>
          <w:color w:val="000000"/>
          <w:sz w:val="18"/>
          <w:szCs w:val="18"/>
        </w:rPr>
      </w:pPr>
      <w:r w:rsidRPr="009A0AC5">
        <w:rPr>
          <w:rFonts w:ascii="Franklin Gothic Book" w:hAnsi="Franklin Gothic Book"/>
          <w:color w:val="000000"/>
          <w:sz w:val="18"/>
          <w:szCs w:val="18"/>
        </w:rPr>
        <w:t>Your gift is tax-deductible to the extent provided by law.</w:t>
      </w:r>
    </w:p>
    <w:p w:rsidR="00112E04" w:rsidRPr="009A0AC5" w:rsidRDefault="00112E04" w:rsidP="00112E04">
      <w:pPr>
        <w:jc w:val="center"/>
        <w:rPr>
          <w:rFonts w:ascii="Franklin Gothic Book" w:hAnsi="Franklin Gothic Book"/>
          <w:color w:val="000000"/>
          <w:sz w:val="18"/>
          <w:szCs w:val="18"/>
        </w:rPr>
      </w:pPr>
      <w:r w:rsidRPr="009A0AC5">
        <w:rPr>
          <w:rFonts w:ascii="Franklin Gothic Book" w:hAnsi="Franklin Gothic Book"/>
          <w:color w:val="000000"/>
          <w:sz w:val="18"/>
          <w:szCs w:val="18"/>
        </w:rPr>
        <w:t xml:space="preserve">For questions, call </w:t>
      </w:r>
      <w:r w:rsidRPr="009A0AC5">
        <w:rPr>
          <w:rFonts w:ascii="Franklin Gothic Book" w:hAnsi="Franklin Gothic Book"/>
          <w:i/>
          <w:color w:val="000000"/>
          <w:sz w:val="18"/>
          <w:szCs w:val="18"/>
        </w:rPr>
        <w:t>(206) 286.1617</w:t>
      </w:r>
      <w:r w:rsidRPr="009A0AC5">
        <w:rPr>
          <w:rFonts w:ascii="Franklin Gothic Book" w:hAnsi="Franklin Gothic Book"/>
          <w:color w:val="000000"/>
          <w:sz w:val="18"/>
          <w:szCs w:val="18"/>
        </w:rPr>
        <w:t xml:space="preserve"> or email </w:t>
      </w:r>
      <w:r w:rsidRPr="009A0AC5">
        <w:rPr>
          <w:rFonts w:ascii="Franklin Gothic Book" w:hAnsi="Franklin Gothic Book"/>
          <w:i/>
          <w:color w:val="000000"/>
          <w:sz w:val="18"/>
          <w:szCs w:val="18"/>
        </w:rPr>
        <w:t>mail@kappelerinstitute.org</w:t>
      </w:r>
      <w:r w:rsidRPr="009A0AC5">
        <w:rPr>
          <w:rFonts w:ascii="Franklin Gothic Book" w:hAnsi="Franklin Gothic Book"/>
          <w:color w:val="000000"/>
          <w:sz w:val="18"/>
          <w:szCs w:val="18"/>
        </w:rPr>
        <w:t>.</w:t>
      </w:r>
    </w:p>
    <w:p w:rsidR="00112E04" w:rsidRDefault="00112E04" w:rsidP="00112E04">
      <w:pPr>
        <w:jc w:val="center"/>
        <w:rPr>
          <w:rFonts w:ascii="Franklin Gothic Book" w:hAnsi="Franklin Gothic Book"/>
          <w:b/>
          <w:color w:val="000000"/>
          <w:sz w:val="18"/>
          <w:szCs w:val="18"/>
        </w:rPr>
      </w:pPr>
      <w:r w:rsidRPr="009A0AC5">
        <w:rPr>
          <w:rFonts w:ascii="Franklin Gothic Book" w:hAnsi="Franklin Gothic Book"/>
          <w:b/>
          <w:color w:val="000000"/>
          <w:sz w:val="18"/>
          <w:szCs w:val="18"/>
        </w:rPr>
        <w:t>Make your gift online anytime at kappelerinstitute.org</w:t>
      </w:r>
    </w:p>
    <w:p w:rsidR="009A0AC5" w:rsidRPr="009A0AC5" w:rsidRDefault="009A0AC5" w:rsidP="00112E04">
      <w:pPr>
        <w:jc w:val="center"/>
        <w:rPr>
          <w:rFonts w:ascii="Franklin Gothic Book" w:hAnsi="Franklin Gothic Book"/>
          <w:b/>
          <w:color w:val="000000"/>
          <w:sz w:val="18"/>
          <w:szCs w:val="18"/>
        </w:rPr>
      </w:pPr>
    </w:p>
    <w:p w:rsidR="00112E04" w:rsidRPr="009A0AC5" w:rsidRDefault="00112E04" w:rsidP="00112E04">
      <w:pPr>
        <w:spacing w:after="120"/>
        <w:jc w:val="center"/>
        <w:rPr>
          <w:rFonts w:ascii="Franklin Gothic Book" w:hAnsi="Franklin Gothic Book"/>
          <w:i/>
          <w:color w:val="000000"/>
          <w:sz w:val="18"/>
          <w:szCs w:val="18"/>
        </w:rPr>
      </w:pPr>
      <w:r w:rsidRPr="009A0AC5">
        <w:rPr>
          <w:rFonts w:ascii="Franklin Gothic Book" w:hAnsi="Franklin Gothic Book"/>
          <w:i/>
          <w:color w:val="000000"/>
          <w:sz w:val="18"/>
          <w:szCs w:val="18"/>
        </w:rPr>
        <w:t>Please complete this form and return it to KI USA, PO Box 99735, Seattle WA 98139-0735</w:t>
      </w:r>
    </w:p>
    <w:p w:rsidR="00B57DC2" w:rsidRPr="009A0AC5" w:rsidRDefault="00112E04" w:rsidP="009A0AC5">
      <w:pPr>
        <w:shd w:val="clear" w:color="auto" w:fill="FFFFFF"/>
        <w:jc w:val="center"/>
        <w:rPr>
          <w:rFonts w:ascii="Franklin Gothic Book" w:hAnsi="Franklin Gothic Book"/>
          <w:i/>
          <w:color w:val="000000"/>
          <w:sz w:val="18"/>
          <w:szCs w:val="18"/>
        </w:rPr>
      </w:pPr>
      <w:r w:rsidRPr="009A0AC5">
        <w:rPr>
          <w:rFonts w:ascii="Franklin Gothic Book" w:hAnsi="Franklin Gothic Book"/>
          <w:i/>
          <w:color w:val="000000"/>
          <w:sz w:val="18"/>
          <w:szCs w:val="18"/>
        </w:rPr>
        <w:t>Thank you!</w:t>
      </w:r>
    </w:p>
    <w:sectPr w:rsidR="00B57DC2" w:rsidRPr="009A0AC5" w:rsidSect="009A0AC5">
      <w:headerReference w:type="even" r:id="rId14"/>
      <w:headerReference w:type="default" r:id="rId15"/>
      <w:footerReference w:type="default" r:id="rId16"/>
      <w:headerReference w:type="first" r:id="rId17"/>
      <w:pgSz w:w="12240" w:h="15840" w:code="1"/>
      <w:pgMar w:top="1008" w:right="1008" w:bottom="1008" w:left="1008" w:header="43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5E6" w:rsidRDefault="00F645E6" w:rsidP="00F645E6">
      <w:r>
        <w:separator/>
      </w:r>
    </w:p>
  </w:endnote>
  <w:endnote w:type="continuationSeparator" w:id="0">
    <w:p w:rsidR="00F645E6" w:rsidRDefault="00F645E6" w:rsidP="00F6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Ten LT Std Roman"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F13" w:rsidRDefault="000F3F8D" w:rsidP="00A5222F">
    <w:pPr>
      <w:pStyle w:val="ListBullet"/>
      <w:numPr>
        <w:ilvl w:val="0"/>
        <w:numId w:val="0"/>
      </w:num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5E6" w:rsidRDefault="00F645E6" w:rsidP="00F645E6">
      <w:r>
        <w:separator/>
      </w:r>
    </w:p>
  </w:footnote>
  <w:footnote w:type="continuationSeparator" w:id="0">
    <w:p w:rsidR="00F645E6" w:rsidRDefault="00F645E6" w:rsidP="00F64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AFA" w:rsidRDefault="000F3F8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69189" o:spid="_x0000_s6152" type="#_x0000_t75" style="position:absolute;margin-left:0;margin-top:0;width:467.75pt;height:322.75pt;z-index:-251654144;mso-position-horizontal:center;mso-position-horizontal-relative:margin;mso-position-vertical:center;mso-position-vertical-relative:margin" o:allowincell="f">
          <v:imagedata r:id="rId1" o:title="treesandmt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5E6" w:rsidRDefault="00F645E6" w:rsidP="00F645E6">
    <w:pPr>
      <w:ind w:left="9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CA2C5D" wp14:editId="1514A509">
          <wp:simplePos x="0" y="0"/>
          <wp:positionH relativeFrom="margin">
            <wp:posOffset>0</wp:posOffset>
          </wp:positionH>
          <wp:positionV relativeFrom="paragraph">
            <wp:posOffset>-43757</wp:posOffset>
          </wp:positionV>
          <wp:extent cx="723900" cy="755015"/>
          <wp:effectExtent l="0" t="0" r="0" b="6985"/>
          <wp:wrapThrough wrapText="bothSides">
            <wp:wrapPolygon edited="0">
              <wp:start x="0" y="0"/>
              <wp:lineTo x="0" y="21255"/>
              <wp:lineTo x="21032" y="21255"/>
              <wp:lineTo x="21032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ILOGOblk2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55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645E6" w:rsidRPr="00C93A19" w:rsidRDefault="00F645E6" w:rsidP="00F645E6">
    <w:pPr>
      <w:tabs>
        <w:tab w:val="left" w:pos="-90"/>
      </w:tabs>
      <w:ind w:left="90"/>
      <w:rPr>
        <w:rFonts w:ascii="Arial Rounded MT Bold" w:eastAsia="Arial Unicode MS" w:hAnsi="Arial Rounded MT Bold" w:cs="Arial Unicode MS"/>
        <w:sz w:val="40"/>
        <w:szCs w:val="40"/>
      </w:rPr>
    </w:pPr>
    <w:r>
      <w:tab/>
    </w:r>
    <w:r w:rsidRPr="00C93A19">
      <w:rPr>
        <w:rFonts w:ascii="Arial Rounded MT Bold" w:eastAsia="Arial Unicode MS" w:hAnsi="Arial Rounded MT Bold" w:cs="Arial Unicode MS"/>
        <w:sz w:val="40"/>
        <w:szCs w:val="40"/>
      </w:rPr>
      <w:t>Kappeler Institute USA</w:t>
    </w:r>
  </w:p>
  <w:p w:rsidR="00F645E6" w:rsidRPr="00C93A19" w:rsidRDefault="00F645E6" w:rsidP="00F645E6">
    <w:pPr>
      <w:tabs>
        <w:tab w:val="left" w:pos="-90"/>
      </w:tabs>
      <w:ind w:left="90"/>
      <w:rPr>
        <w:rFonts w:ascii="Arial Rounded MT Bold" w:eastAsia="Adobe Fan Heiti Std B" w:hAnsi="Arial Rounded MT Bold"/>
        <w:caps/>
        <w:sz w:val="28"/>
        <w:szCs w:val="28"/>
      </w:rPr>
    </w:pPr>
    <w:r>
      <w:rPr>
        <w:rFonts w:ascii="Adobe Fan Heiti Std B" w:eastAsia="Adobe Fan Heiti Std B" w:hAnsi="Adobe Fan Heiti Std B"/>
        <w:sz w:val="28"/>
        <w:szCs w:val="28"/>
      </w:rPr>
      <w:tab/>
    </w:r>
    <w:r w:rsidRPr="00C93A19">
      <w:rPr>
        <w:rFonts w:ascii="Arial Rounded MT Bold" w:eastAsia="Adobe Fan Heiti Std B" w:hAnsi="Arial Rounded MT Bold"/>
        <w:caps/>
        <w:sz w:val="28"/>
        <w:szCs w:val="28"/>
      </w:rPr>
      <w:t>For the Science of Being</w:t>
    </w:r>
  </w:p>
  <w:p w:rsidR="00F645E6" w:rsidRDefault="00F645E6" w:rsidP="00F645E6">
    <w:pPr>
      <w:tabs>
        <w:tab w:val="right" w:pos="9090"/>
      </w:tabs>
      <w:spacing w:before="240"/>
      <w:ind w:left="90"/>
      <w:rPr>
        <w:rFonts w:ascii="Arial Narrow" w:eastAsia="Adobe Fan Heiti Std B" w:hAnsi="Arial Narrow"/>
        <w:sz w:val="22"/>
        <w:szCs w:val="22"/>
      </w:rPr>
    </w:pPr>
    <w:r>
      <w:rPr>
        <w:rFonts w:ascii="Adobe Fan Heiti Std B" w:eastAsia="Adobe Fan Heiti Std B" w:hAnsi="Adobe Fan Heiti Std B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0BF50D" wp14:editId="69C4E90F">
              <wp:simplePos x="0" y="0"/>
              <wp:positionH relativeFrom="column">
                <wp:posOffset>-66675</wp:posOffset>
              </wp:positionH>
              <wp:positionV relativeFrom="paragraph">
                <wp:posOffset>76200</wp:posOffset>
              </wp:positionV>
              <wp:extent cx="5848350" cy="0"/>
              <wp:effectExtent l="0" t="0" r="19050" b="19050"/>
              <wp:wrapNone/>
              <wp:docPr id="29" name="Straight Connector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13DE2E" id="Straight Connector 2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6pt" to="455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" strokecolor="black [3200]" strokeweight="1.25pt">
              <v:stroke joinstyle="miter"/>
            </v:line>
          </w:pict>
        </mc:Fallback>
      </mc:AlternateContent>
    </w:r>
    <w:r>
      <w:rPr>
        <w:rFonts w:ascii="Adobe Fan Heiti Std B" w:eastAsia="Adobe Fan Heiti Std B" w:hAnsi="Adobe Fan Heiti Std B"/>
        <w:sz w:val="28"/>
        <w:szCs w:val="28"/>
      </w:rPr>
      <w:tab/>
    </w:r>
    <w:r w:rsidRPr="00B6566F">
      <w:rPr>
        <w:rFonts w:ascii="Arial Narrow" w:eastAsia="Adobe Fan Heiti Std B" w:hAnsi="Arial Narrow"/>
        <w:sz w:val="22"/>
        <w:szCs w:val="22"/>
      </w:rPr>
      <w:t>206</w:t>
    </w:r>
    <w:r>
      <w:rPr>
        <w:rFonts w:ascii="Arial Narrow" w:eastAsia="Adobe Fan Heiti Std B" w:hAnsi="Arial Narrow"/>
        <w:sz w:val="22"/>
        <w:szCs w:val="22"/>
      </w:rPr>
      <w:t>-286-1617   206.286-1675 (fax)      PO Box 99735, Seattle, WA 98139-0735</w:t>
    </w:r>
  </w:p>
  <w:p w:rsidR="00F645E6" w:rsidRPr="00B6566F" w:rsidRDefault="00F645E6" w:rsidP="00F645E6">
    <w:pPr>
      <w:tabs>
        <w:tab w:val="right" w:pos="9090"/>
      </w:tabs>
      <w:ind w:left="90"/>
      <w:rPr>
        <w:rFonts w:ascii="Arial Narrow" w:eastAsia="Adobe Fan Heiti Std B" w:hAnsi="Arial Narrow"/>
        <w:sz w:val="22"/>
        <w:szCs w:val="22"/>
      </w:rPr>
    </w:pPr>
    <w:r>
      <w:rPr>
        <w:rFonts w:ascii="Arial Narrow" w:eastAsia="Adobe Fan Heiti Std B" w:hAnsi="Arial Narrow"/>
        <w:sz w:val="22"/>
        <w:szCs w:val="22"/>
      </w:rPr>
      <w:tab/>
      <w:t>mail</w:t>
    </w:r>
    <w:r w:rsidRPr="00B6566F">
      <w:rPr>
        <w:rFonts w:ascii="Arial Narrow" w:eastAsia="Adobe Fan Heiti Std B" w:hAnsi="Arial Narrow"/>
        <w:sz w:val="22"/>
        <w:szCs w:val="22"/>
      </w:rPr>
      <w:t>@kappelerinstitute.org</w:t>
    </w:r>
    <w:r>
      <w:rPr>
        <w:rFonts w:ascii="Arial Narrow" w:eastAsia="Adobe Fan Heiti Std B" w:hAnsi="Arial Narrow"/>
        <w:sz w:val="22"/>
        <w:szCs w:val="22"/>
      </w:rPr>
      <w:t xml:space="preserve"> (email)    </w:t>
    </w:r>
    <w:r w:rsidRPr="00B6566F">
      <w:rPr>
        <w:rFonts w:ascii="Arial Narrow" w:eastAsia="Adobe Fan Heiti Std B" w:hAnsi="Arial Narrow"/>
        <w:sz w:val="22"/>
        <w:szCs w:val="22"/>
      </w:rPr>
      <w:t>kappelerinstitute.org</w:t>
    </w:r>
    <w:r>
      <w:rPr>
        <w:rFonts w:ascii="Arial Narrow" w:eastAsia="Adobe Fan Heiti Std B" w:hAnsi="Arial Narrow"/>
        <w:sz w:val="22"/>
        <w:szCs w:val="22"/>
      </w:rPr>
      <w:t xml:space="preserve"> (website)</w:t>
    </w:r>
  </w:p>
  <w:p w:rsidR="00F645E6" w:rsidRDefault="000F3F8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69190" o:spid="_x0000_s6153" type="#_x0000_t75" style="position:absolute;margin-left:-.6pt;margin-top:256.3pt;width:467.75pt;height:322.75pt;z-index:-251653120;mso-position-horizontal-relative:margin;mso-position-vertical-relative:margin" o:allowincell="f">
          <v:imagedata r:id="rId2" o:title="treesandmtn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AFA" w:rsidRDefault="000F3F8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69188" o:spid="_x0000_s6151" type="#_x0000_t75" style="position:absolute;margin-left:0;margin-top:0;width:467.75pt;height:322.75pt;z-index:-251655168;mso-position-horizontal:center;mso-position-horizontal-relative:margin;mso-position-vertical:center;mso-position-vertical-relative:margin" o:allowincell="f">
          <v:imagedata r:id="rId1" o:title="treesandmtns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AFA" w:rsidRDefault="000F3F8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69192" o:spid="_x0000_s6155" type="#_x0000_t75" style="position:absolute;margin-left:0;margin-top:0;width:467.75pt;height:322.75pt;z-index:-251651072;mso-position-horizontal:center;mso-position-horizontal-relative:margin;mso-position-vertical:center;mso-position-vertical-relative:margin" o:allowincell="f">
          <v:imagedata r:id="rId1" o:title="treesandmtns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AFA" w:rsidRDefault="000F3F8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69193" o:spid="_x0000_s6156" type="#_x0000_t75" style="position:absolute;margin-left:0;margin-top:0;width:467.75pt;height:322.75pt;z-index:-251650048;mso-position-horizontal:center;mso-position-horizontal-relative:margin;mso-position-vertical:center;mso-position-vertical-relative:margin" o:allowincell="f">
          <v:imagedata r:id="rId1" o:title="treesandmtns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AFA" w:rsidRDefault="000F3F8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69191" o:spid="_x0000_s6154" type="#_x0000_t75" style="position:absolute;margin-left:0;margin-top:0;width:467.75pt;height:322.75pt;z-index:-251652096;mso-position-horizontal:center;mso-position-horizontal-relative:margin;mso-position-vertical:center;mso-position-vertical-relative:margin" o:allowincell="f">
          <v:imagedata r:id="rId1" o:title="treesandmt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B679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2F54918"/>
    <w:multiLevelType w:val="hybridMultilevel"/>
    <w:tmpl w:val="9524086A"/>
    <w:lvl w:ilvl="0" w:tplc="191CB49E">
      <w:start w:val="1"/>
      <w:numFmt w:val="decimal"/>
      <w:lvlText w:val="%1."/>
      <w:lvlJc w:val="left"/>
      <w:pPr>
        <w:ind w:left="596" w:hanging="243"/>
      </w:pPr>
      <w:rPr>
        <w:rFonts w:ascii="Times New Roman" w:eastAsia="Times New Roman" w:hAnsi="Times New Roman" w:cs="Times New Roman" w:hint="default"/>
        <w:color w:val="181818"/>
        <w:spacing w:val="-1"/>
        <w:w w:val="112"/>
        <w:sz w:val="23"/>
        <w:szCs w:val="23"/>
      </w:rPr>
    </w:lvl>
    <w:lvl w:ilvl="1" w:tplc="A322E37A">
      <w:start w:val="1"/>
      <w:numFmt w:val="lowerLetter"/>
      <w:lvlText w:val="%2."/>
      <w:lvlJc w:val="left"/>
      <w:pPr>
        <w:ind w:left="589" w:hanging="229"/>
      </w:pPr>
      <w:rPr>
        <w:rFonts w:ascii="Times New Roman" w:eastAsia="Times New Roman" w:hAnsi="Times New Roman" w:cs="Times New Roman" w:hint="default"/>
        <w:color w:val="282828"/>
        <w:w w:val="103"/>
        <w:sz w:val="23"/>
        <w:szCs w:val="23"/>
      </w:rPr>
    </w:lvl>
    <w:lvl w:ilvl="2" w:tplc="45DECB00">
      <w:start w:val="1"/>
      <w:numFmt w:val="bullet"/>
      <w:lvlText w:val="•"/>
      <w:lvlJc w:val="left"/>
      <w:pPr>
        <w:ind w:left="1092" w:hanging="229"/>
      </w:pPr>
      <w:rPr>
        <w:rFonts w:hint="default"/>
      </w:rPr>
    </w:lvl>
    <w:lvl w:ilvl="3" w:tplc="4AC02CB8">
      <w:start w:val="1"/>
      <w:numFmt w:val="bullet"/>
      <w:lvlText w:val="•"/>
      <w:lvlJc w:val="left"/>
      <w:pPr>
        <w:ind w:left="1588" w:hanging="229"/>
      </w:pPr>
      <w:rPr>
        <w:rFonts w:hint="default"/>
      </w:rPr>
    </w:lvl>
    <w:lvl w:ilvl="4" w:tplc="E1DC7450">
      <w:start w:val="1"/>
      <w:numFmt w:val="bullet"/>
      <w:lvlText w:val="•"/>
      <w:lvlJc w:val="left"/>
      <w:pPr>
        <w:ind w:left="2084" w:hanging="229"/>
      </w:pPr>
      <w:rPr>
        <w:rFonts w:hint="default"/>
      </w:rPr>
    </w:lvl>
    <w:lvl w:ilvl="5" w:tplc="A32A2A7E">
      <w:start w:val="1"/>
      <w:numFmt w:val="bullet"/>
      <w:lvlText w:val="•"/>
      <w:lvlJc w:val="left"/>
      <w:pPr>
        <w:ind w:left="2581" w:hanging="229"/>
      </w:pPr>
      <w:rPr>
        <w:rFonts w:hint="default"/>
      </w:rPr>
    </w:lvl>
    <w:lvl w:ilvl="6" w:tplc="850EFC4E">
      <w:start w:val="1"/>
      <w:numFmt w:val="bullet"/>
      <w:lvlText w:val="•"/>
      <w:lvlJc w:val="left"/>
      <w:pPr>
        <w:ind w:left="3077" w:hanging="229"/>
      </w:pPr>
      <w:rPr>
        <w:rFonts w:hint="default"/>
      </w:rPr>
    </w:lvl>
    <w:lvl w:ilvl="7" w:tplc="F5F45340">
      <w:start w:val="1"/>
      <w:numFmt w:val="bullet"/>
      <w:lvlText w:val="•"/>
      <w:lvlJc w:val="left"/>
      <w:pPr>
        <w:ind w:left="3573" w:hanging="229"/>
      </w:pPr>
      <w:rPr>
        <w:rFonts w:hint="default"/>
      </w:rPr>
    </w:lvl>
    <w:lvl w:ilvl="8" w:tplc="200E17F8">
      <w:start w:val="1"/>
      <w:numFmt w:val="bullet"/>
      <w:lvlText w:val="•"/>
      <w:lvlJc w:val="left"/>
      <w:pPr>
        <w:ind w:left="4069" w:hanging="229"/>
      </w:pPr>
      <w:rPr>
        <w:rFonts w:hint="default"/>
      </w:rPr>
    </w:lvl>
  </w:abstractNum>
  <w:abstractNum w:abstractNumId="2" w15:restartNumberingAfterBreak="0">
    <w:nsid w:val="6D6F7FDF"/>
    <w:multiLevelType w:val="hybridMultilevel"/>
    <w:tmpl w:val="EA44C446"/>
    <w:lvl w:ilvl="0" w:tplc="492A3D1C">
      <w:start w:val="1"/>
      <w:numFmt w:val="decimal"/>
      <w:lvlText w:val="%1."/>
      <w:lvlJc w:val="left"/>
      <w:pPr>
        <w:ind w:left="600" w:hanging="231"/>
      </w:pPr>
      <w:rPr>
        <w:rFonts w:ascii="Times New Roman" w:eastAsia="Times New Roman" w:hAnsi="Times New Roman" w:cs="Times New Roman" w:hint="default"/>
        <w:color w:val="161616"/>
        <w:w w:val="109"/>
        <w:sz w:val="23"/>
        <w:szCs w:val="23"/>
      </w:rPr>
    </w:lvl>
    <w:lvl w:ilvl="1" w:tplc="AD7AD07C">
      <w:start w:val="1"/>
      <w:numFmt w:val="lowerLetter"/>
      <w:lvlText w:val="%2."/>
      <w:lvlJc w:val="left"/>
      <w:pPr>
        <w:ind w:left="600" w:hanging="231"/>
      </w:pPr>
      <w:rPr>
        <w:rFonts w:ascii="Times New Roman" w:eastAsia="Times New Roman" w:hAnsi="Times New Roman" w:cs="Times New Roman" w:hint="default"/>
        <w:color w:val="161616"/>
        <w:spacing w:val="7"/>
        <w:w w:val="105"/>
        <w:sz w:val="23"/>
        <w:szCs w:val="23"/>
      </w:rPr>
    </w:lvl>
    <w:lvl w:ilvl="2" w:tplc="D1C61F44">
      <w:start w:val="1"/>
      <w:numFmt w:val="bullet"/>
      <w:lvlText w:val="•"/>
      <w:lvlJc w:val="left"/>
      <w:pPr>
        <w:ind w:left="1507" w:hanging="231"/>
      </w:pPr>
      <w:rPr>
        <w:rFonts w:hint="default"/>
      </w:rPr>
    </w:lvl>
    <w:lvl w:ilvl="3" w:tplc="D39CB6A2">
      <w:start w:val="1"/>
      <w:numFmt w:val="bullet"/>
      <w:lvlText w:val="•"/>
      <w:lvlJc w:val="left"/>
      <w:pPr>
        <w:ind w:left="1961" w:hanging="231"/>
      </w:pPr>
      <w:rPr>
        <w:rFonts w:hint="default"/>
      </w:rPr>
    </w:lvl>
    <w:lvl w:ilvl="4" w:tplc="EECEE74C">
      <w:start w:val="1"/>
      <w:numFmt w:val="bullet"/>
      <w:lvlText w:val="•"/>
      <w:lvlJc w:val="left"/>
      <w:pPr>
        <w:ind w:left="2415" w:hanging="231"/>
      </w:pPr>
      <w:rPr>
        <w:rFonts w:hint="default"/>
      </w:rPr>
    </w:lvl>
    <w:lvl w:ilvl="5" w:tplc="DF08CB14">
      <w:start w:val="1"/>
      <w:numFmt w:val="bullet"/>
      <w:lvlText w:val="•"/>
      <w:lvlJc w:val="left"/>
      <w:pPr>
        <w:ind w:left="2869" w:hanging="231"/>
      </w:pPr>
      <w:rPr>
        <w:rFonts w:hint="default"/>
      </w:rPr>
    </w:lvl>
    <w:lvl w:ilvl="6" w:tplc="7A0C9ECA">
      <w:start w:val="1"/>
      <w:numFmt w:val="bullet"/>
      <w:lvlText w:val="•"/>
      <w:lvlJc w:val="left"/>
      <w:pPr>
        <w:ind w:left="3323" w:hanging="231"/>
      </w:pPr>
      <w:rPr>
        <w:rFonts w:hint="default"/>
      </w:rPr>
    </w:lvl>
    <w:lvl w:ilvl="7" w:tplc="29343318">
      <w:start w:val="1"/>
      <w:numFmt w:val="bullet"/>
      <w:lvlText w:val="•"/>
      <w:lvlJc w:val="left"/>
      <w:pPr>
        <w:ind w:left="3777" w:hanging="231"/>
      </w:pPr>
      <w:rPr>
        <w:rFonts w:hint="default"/>
      </w:rPr>
    </w:lvl>
    <w:lvl w:ilvl="8" w:tplc="7B84E9D0">
      <w:start w:val="1"/>
      <w:numFmt w:val="bullet"/>
      <w:lvlText w:val="•"/>
      <w:lvlJc w:val="left"/>
      <w:pPr>
        <w:ind w:left="4231" w:hanging="231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5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8E2"/>
    <w:rsid w:val="00005563"/>
    <w:rsid w:val="00075365"/>
    <w:rsid w:val="00075C85"/>
    <w:rsid w:val="00091E5F"/>
    <w:rsid w:val="00091F5A"/>
    <w:rsid w:val="000F3F8D"/>
    <w:rsid w:val="00112E04"/>
    <w:rsid w:val="0011406C"/>
    <w:rsid w:val="00154347"/>
    <w:rsid w:val="00160160"/>
    <w:rsid w:val="00187B88"/>
    <w:rsid w:val="00210B23"/>
    <w:rsid w:val="00271D34"/>
    <w:rsid w:val="00284F5D"/>
    <w:rsid w:val="002A1640"/>
    <w:rsid w:val="00315585"/>
    <w:rsid w:val="00334968"/>
    <w:rsid w:val="00355ECC"/>
    <w:rsid w:val="003568E2"/>
    <w:rsid w:val="003A41EC"/>
    <w:rsid w:val="003F77BD"/>
    <w:rsid w:val="00421C03"/>
    <w:rsid w:val="00446DD8"/>
    <w:rsid w:val="0047204B"/>
    <w:rsid w:val="00494C7B"/>
    <w:rsid w:val="005042EC"/>
    <w:rsid w:val="005359EB"/>
    <w:rsid w:val="00552066"/>
    <w:rsid w:val="00566293"/>
    <w:rsid w:val="00594213"/>
    <w:rsid w:val="005F67C3"/>
    <w:rsid w:val="00620A10"/>
    <w:rsid w:val="006628E1"/>
    <w:rsid w:val="006C546F"/>
    <w:rsid w:val="006D4BB9"/>
    <w:rsid w:val="006E7558"/>
    <w:rsid w:val="00701A50"/>
    <w:rsid w:val="00712573"/>
    <w:rsid w:val="007D160C"/>
    <w:rsid w:val="007E1617"/>
    <w:rsid w:val="008A7E24"/>
    <w:rsid w:val="008C5AFA"/>
    <w:rsid w:val="00907BBF"/>
    <w:rsid w:val="0094755D"/>
    <w:rsid w:val="00954D9A"/>
    <w:rsid w:val="009572F2"/>
    <w:rsid w:val="0096411F"/>
    <w:rsid w:val="0099375B"/>
    <w:rsid w:val="009A0671"/>
    <w:rsid w:val="009A0AC5"/>
    <w:rsid w:val="009A539A"/>
    <w:rsid w:val="00A4426E"/>
    <w:rsid w:val="00A720CD"/>
    <w:rsid w:val="00A73A95"/>
    <w:rsid w:val="00AA490C"/>
    <w:rsid w:val="00AB27F0"/>
    <w:rsid w:val="00AD210D"/>
    <w:rsid w:val="00AF5925"/>
    <w:rsid w:val="00B3741F"/>
    <w:rsid w:val="00B40EFA"/>
    <w:rsid w:val="00B42349"/>
    <w:rsid w:val="00B57DC2"/>
    <w:rsid w:val="00B65391"/>
    <w:rsid w:val="00BD1DEA"/>
    <w:rsid w:val="00BF5AC2"/>
    <w:rsid w:val="00C527AC"/>
    <w:rsid w:val="00C9383A"/>
    <w:rsid w:val="00CC7305"/>
    <w:rsid w:val="00D25B23"/>
    <w:rsid w:val="00D559B3"/>
    <w:rsid w:val="00D94BE1"/>
    <w:rsid w:val="00DD05C1"/>
    <w:rsid w:val="00E15C9B"/>
    <w:rsid w:val="00E36D7F"/>
    <w:rsid w:val="00EA021E"/>
    <w:rsid w:val="00EC0EB0"/>
    <w:rsid w:val="00EC62BB"/>
    <w:rsid w:val="00EF58D6"/>
    <w:rsid w:val="00F0728F"/>
    <w:rsid w:val="00F645E6"/>
    <w:rsid w:val="00F6796B"/>
    <w:rsid w:val="00F73D57"/>
    <w:rsid w:val="00F95783"/>
    <w:rsid w:val="00FC1C28"/>
    <w:rsid w:val="00F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57"/>
    <o:shapelayout v:ext="edit">
      <o:idmap v:ext="edit" data="1"/>
    </o:shapelayout>
  </w:shapeDefaults>
  <w:decimalSymbol w:val="."/>
  <w:listSeparator w:val=","/>
  <w14:defaultImageDpi w14:val="0"/>
  <w15:docId w15:val="{13FB97F4-54E9-4373-878D-55810612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7"/>
      <w:outlineLvl w:val="0"/>
    </w:pPr>
    <w:rPr>
      <w:rFonts w:ascii="Palatino Linotype" w:hAnsi="Palatino Linotype" w:cs="Palatino Linotype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spacing w:before="10"/>
      <w:ind w:left="360"/>
    </w:pPr>
    <w:rPr>
      <w:rFonts w:ascii="Arial Unicode MS" w:eastAsia="Arial Unicode MS" w:cs="Arial Unicode MS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155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585"/>
    <w:rPr>
      <w:rFonts w:ascii="Segoe UI" w:hAnsi="Segoe UI" w:cs="Segoe UI"/>
      <w:sz w:val="18"/>
      <w:szCs w:val="18"/>
    </w:rPr>
  </w:style>
  <w:style w:type="character" w:styleId="Hyperlink">
    <w:name w:val="Hyperlink"/>
    <w:rsid w:val="00F645E6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F64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5E6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4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5E6"/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645E6"/>
    <w:rPr>
      <w:color w:val="954F72" w:themeColor="followedHyperlink"/>
      <w:u w:val="single"/>
    </w:rPr>
  </w:style>
  <w:style w:type="paragraph" w:styleId="ListBullet">
    <w:name w:val="List Bullet"/>
    <w:basedOn w:val="Normal"/>
    <w:rsid w:val="00112E04"/>
    <w:pPr>
      <w:widowControl/>
      <w:numPr>
        <w:numId w:val="3"/>
      </w:numPr>
      <w:autoSpaceDE/>
      <w:autoSpaceDN/>
      <w:adjustRightInd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ppelerinstitute.org/about-ki/support-kappeler-institute-usa/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https://kappelerinstitute.org/about-ki/support-kappeler-institute-us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appelerinstitute.org/about-ki/support-kappeler-institute-usa/" TargetMode="Externa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33289-7BCC-4087-82C8-54F0C5252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1162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7290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jodi</dc:creator>
  <cp:keywords/>
  <dc:description/>
  <cp:lastModifiedBy>jodi</cp:lastModifiedBy>
  <cp:revision>2</cp:revision>
  <cp:lastPrinted>2016-06-14T21:50:00Z</cp:lastPrinted>
  <dcterms:created xsi:type="dcterms:W3CDTF">2016-06-14T22:39:00Z</dcterms:created>
  <dcterms:modified xsi:type="dcterms:W3CDTF">2016-06-14T22:39:00Z</dcterms:modified>
</cp:coreProperties>
</file>